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C292" w14:textId="77777777" w:rsidR="00AA362F" w:rsidRDefault="00AA362F" w:rsidP="004A363F">
      <w:pPr>
        <w:rPr>
          <w:rFonts w:ascii="Times New Roman" w:hAnsi="Times New Roman" w:cs="Times New Roman"/>
          <w:b/>
          <w:bCs/>
        </w:rPr>
      </w:pPr>
    </w:p>
    <w:p w14:paraId="2F02B883" w14:textId="77777777" w:rsidR="00AA362F" w:rsidRDefault="00AA362F" w:rsidP="008F3595">
      <w:pPr>
        <w:jc w:val="center"/>
        <w:rPr>
          <w:rFonts w:ascii="Times New Roman" w:hAnsi="Times New Roman" w:cs="Times New Roman"/>
          <w:b/>
          <w:bCs/>
        </w:rPr>
      </w:pPr>
    </w:p>
    <w:p w14:paraId="7B1CEDDE" w14:textId="22C8D5F4" w:rsidR="00AA362F" w:rsidRPr="008F3595" w:rsidRDefault="00AA362F" w:rsidP="00AA362F">
      <w:pPr>
        <w:jc w:val="center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 xml:space="preserve">Свръх- специализацията </w:t>
      </w:r>
      <w:r w:rsidR="00194BAF">
        <w:rPr>
          <w:rFonts w:ascii="Times New Roman" w:hAnsi="Times New Roman" w:cs="Times New Roman"/>
          <w:b/>
          <w:bCs/>
          <w:lang w:val="bg-BG"/>
        </w:rPr>
        <w:t>не пречи ли да видим „</w:t>
      </w:r>
      <w:r>
        <w:rPr>
          <w:rFonts w:ascii="Times New Roman" w:hAnsi="Times New Roman" w:cs="Times New Roman"/>
          <w:b/>
          <w:bCs/>
          <w:lang w:val="bg-BG"/>
        </w:rPr>
        <w:t>Голямата картина</w:t>
      </w:r>
      <w:r w:rsidR="00194BAF">
        <w:rPr>
          <w:rFonts w:ascii="Times New Roman" w:hAnsi="Times New Roman" w:cs="Times New Roman"/>
          <w:b/>
          <w:bCs/>
          <w:lang w:val="bg-BG"/>
        </w:rPr>
        <w:t>“</w:t>
      </w:r>
      <w:r w:rsidRPr="00AA362F">
        <w:rPr>
          <w:rFonts w:ascii="Times New Roman" w:hAnsi="Times New Roman" w:cs="Times New Roman"/>
          <w:b/>
          <w:bCs/>
          <w:lang w:val="bg-BG"/>
        </w:rPr>
        <w:t xml:space="preserve">? </w:t>
      </w:r>
      <w:r>
        <w:rPr>
          <w:rFonts w:ascii="Times New Roman" w:hAnsi="Times New Roman" w:cs="Times New Roman"/>
          <w:b/>
          <w:bCs/>
          <w:lang w:val="bg-BG"/>
        </w:rPr>
        <w:t>Тенденции в Политическата наука и пледоария за сранителни</w:t>
      </w:r>
      <w:r w:rsidR="00CD28F1">
        <w:rPr>
          <w:rFonts w:ascii="Times New Roman" w:hAnsi="Times New Roman" w:cs="Times New Roman"/>
          <w:b/>
          <w:bCs/>
          <w:lang w:val="bg-BG"/>
        </w:rPr>
        <w:t>те изледвания</w:t>
      </w:r>
      <w:r w:rsidRPr="00AA362F">
        <w:rPr>
          <w:rFonts w:ascii="Times New Roman" w:hAnsi="Times New Roman" w:cs="Times New Roman"/>
          <w:b/>
          <w:bCs/>
          <w:lang w:val="bg-BG"/>
        </w:rPr>
        <w:t>”</w:t>
      </w:r>
      <w:r w:rsidRPr="00AA362F" w:rsidDel="00AA362F">
        <w:rPr>
          <w:rFonts w:ascii="Times New Roman" w:hAnsi="Times New Roman" w:cs="Times New Roman"/>
          <w:b/>
          <w:bCs/>
          <w:lang w:val="bg-BG"/>
        </w:rPr>
        <w:t xml:space="preserve"> </w:t>
      </w:r>
    </w:p>
    <w:p w14:paraId="72268856" w14:textId="77777777" w:rsidR="008F3595" w:rsidRDefault="008F3595" w:rsidP="00916E0B">
      <w:pPr>
        <w:rPr>
          <w:rFonts w:ascii="Times New Roman" w:hAnsi="Times New Roman" w:cs="Times New Roman"/>
          <w:lang w:val="bg-BG"/>
        </w:rPr>
      </w:pPr>
    </w:p>
    <w:p w14:paraId="038B02E7" w14:textId="59DD9783" w:rsidR="008F3595" w:rsidRDefault="008F3595" w:rsidP="00916E0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Уважаеми</w:t>
      </w:r>
      <w:r w:rsidR="00AA362F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 </w:t>
      </w:r>
      <w:r w:rsidR="00916E0B" w:rsidRPr="004A363F">
        <w:rPr>
          <w:rFonts w:ascii="Times New Roman" w:hAnsi="Times New Roman" w:cs="Times New Roman"/>
          <w:lang w:val="bg-BG"/>
        </w:rPr>
        <w:t xml:space="preserve">Господин Ректор, </w:t>
      </w:r>
    </w:p>
    <w:p w14:paraId="3139F6DE" w14:textId="6303AC5B" w:rsidR="008F3595" w:rsidRDefault="008F3595" w:rsidP="00916E0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У</w:t>
      </w:r>
      <w:r w:rsidR="00916E0B" w:rsidRPr="004A363F">
        <w:rPr>
          <w:rFonts w:ascii="Times New Roman" w:hAnsi="Times New Roman" w:cs="Times New Roman"/>
          <w:lang w:val="bg-BG"/>
        </w:rPr>
        <w:t xml:space="preserve">важаеми членове на </w:t>
      </w:r>
      <w:r>
        <w:rPr>
          <w:rFonts w:ascii="Times New Roman" w:hAnsi="Times New Roman" w:cs="Times New Roman"/>
          <w:lang w:val="bg-BG"/>
        </w:rPr>
        <w:t>департамент Политически науки</w:t>
      </w:r>
      <w:r w:rsidR="00916E0B" w:rsidRPr="004A363F">
        <w:rPr>
          <w:rFonts w:ascii="Times New Roman" w:hAnsi="Times New Roman" w:cs="Times New Roman"/>
          <w:lang w:val="bg-BG"/>
        </w:rPr>
        <w:t xml:space="preserve">, </w:t>
      </w:r>
    </w:p>
    <w:p w14:paraId="3D519563" w14:textId="77777777" w:rsidR="008F3595" w:rsidRDefault="008F3595" w:rsidP="00916E0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С</w:t>
      </w:r>
      <w:r w:rsidR="00916E0B" w:rsidRPr="004A363F">
        <w:rPr>
          <w:rFonts w:ascii="Times New Roman" w:hAnsi="Times New Roman" w:cs="Times New Roman"/>
          <w:lang w:val="bg-BG"/>
        </w:rPr>
        <w:t xml:space="preserve">къпи колеги, </w:t>
      </w:r>
    </w:p>
    <w:p w14:paraId="71BC8AC5" w14:textId="7DDCD5E5" w:rsidR="00916E0B" w:rsidRPr="004A363F" w:rsidRDefault="008F3595" w:rsidP="00916E0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С</w:t>
      </w:r>
      <w:r w:rsidR="00916E0B" w:rsidRPr="004A363F">
        <w:rPr>
          <w:rFonts w:ascii="Times New Roman" w:hAnsi="Times New Roman" w:cs="Times New Roman"/>
          <w:lang w:val="bg-BG"/>
        </w:rPr>
        <w:t>къпи приятели,</w:t>
      </w:r>
    </w:p>
    <w:p w14:paraId="48C2B555" w14:textId="77777777" w:rsidR="008F3595" w:rsidRDefault="008F3595" w:rsidP="00916E0B">
      <w:pPr>
        <w:rPr>
          <w:rFonts w:ascii="Times New Roman" w:hAnsi="Times New Roman" w:cs="Times New Roman"/>
          <w:lang w:val="bg-BG"/>
        </w:rPr>
      </w:pPr>
    </w:p>
    <w:p w14:paraId="3A4E500A" w14:textId="70CACD62" w:rsidR="00916E0B" w:rsidRPr="004A363F" w:rsidRDefault="00916E0B" w:rsidP="00916E0B">
      <w:pPr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За мен е огромна чест да получа почетно</w:t>
      </w:r>
      <w:r w:rsidR="008F3595">
        <w:rPr>
          <w:rFonts w:ascii="Times New Roman" w:hAnsi="Times New Roman" w:cs="Times New Roman"/>
          <w:lang w:val="bg-BG"/>
        </w:rPr>
        <w:t xml:space="preserve">то </w:t>
      </w:r>
      <w:r w:rsidRPr="004A363F">
        <w:rPr>
          <w:rFonts w:ascii="Times New Roman" w:hAnsi="Times New Roman" w:cs="Times New Roman"/>
          <w:lang w:val="bg-BG"/>
        </w:rPr>
        <w:t>звание „Доктор Хонорис Кауза“ от Нов български университет.</w:t>
      </w:r>
      <w:r w:rsidR="008F3595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Бих искал да изразя най-дълбоката си благодарност за това отличие, което приемам със смирение и голяма признателност.</w:t>
      </w:r>
    </w:p>
    <w:p w14:paraId="696173E2" w14:textId="78AF244A" w:rsidR="00916E0B" w:rsidRPr="004A363F" w:rsidRDefault="00916E0B" w:rsidP="00916E0B">
      <w:pPr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То</w:t>
      </w:r>
      <w:r w:rsidR="00EA7E31" w:rsidRPr="002864EB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има специално значение за мен. Работейки в този регион повече от тридесет години, </w:t>
      </w:r>
      <w:r w:rsidR="00AA362F" w:rsidRPr="00DC0165">
        <w:rPr>
          <w:rFonts w:ascii="Times New Roman" w:hAnsi="Times New Roman" w:cs="Times New Roman"/>
          <w:lang w:val="bg-BG"/>
        </w:rPr>
        <w:t xml:space="preserve">най-значимата форма на </w:t>
      </w:r>
      <w:r w:rsidR="00AA362F">
        <w:rPr>
          <w:rFonts w:ascii="Times New Roman" w:hAnsi="Times New Roman" w:cs="Times New Roman"/>
          <w:lang w:val="bg-BG"/>
        </w:rPr>
        <w:t>признание</w:t>
      </w:r>
      <w:r w:rsidR="00AC0B94">
        <w:rPr>
          <w:rFonts w:ascii="Times New Roman" w:hAnsi="Times New Roman" w:cs="Times New Roman"/>
          <w:lang w:val="bg-BG"/>
        </w:rPr>
        <w:t xml:space="preserve">, </w:t>
      </w:r>
      <w:r w:rsidR="00AC0B94" w:rsidRPr="00DC0165">
        <w:rPr>
          <w:rFonts w:ascii="Times New Roman" w:hAnsi="Times New Roman" w:cs="Times New Roman"/>
          <w:lang w:val="bg-BG"/>
        </w:rPr>
        <w:t>на която бих могъл да се надявам</w:t>
      </w:r>
      <w:r w:rsidR="00AC0B94">
        <w:rPr>
          <w:rFonts w:ascii="Times New Roman" w:hAnsi="Times New Roman" w:cs="Times New Roman"/>
          <w:lang w:val="bg-BG"/>
        </w:rPr>
        <w:t>,</w:t>
      </w:r>
      <w:r w:rsidR="00AA362F">
        <w:rPr>
          <w:rFonts w:ascii="Times New Roman" w:hAnsi="Times New Roman" w:cs="Times New Roman"/>
          <w:lang w:val="bg-BG"/>
        </w:rPr>
        <w:t xml:space="preserve"> несъмено е тази, която идва </w:t>
      </w:r>
      <w:r w:rsidR="00AC0B94">
        <w:rPr>
          <w:rFonts w:ascii="Times New Roman" w:hAnsi="Times New Roman" w:cs="Times New Roman"/>
          <w:lang w:val="bg-BG"/>
        </w:rPr>
        <w:t xml:space="preserve">именно </w:t>
      </w:r>
      <w:r w:rsidR="00AA362F">
        <w:rPr>
          <w:rFonts w:ascii="Times New Roman" w:hAnsi="Times New Roman" w:cs="Times New Roman"/>
          <w:lang w:val="bg-BG"/>
        </w:rPr>
        <w:t xml:space="preserve">от </w:t>
      </w:r>
      <w:r w:rsidR="00AC0B94">
        <w:rPr>
          <w:rFonts w:ascii="Times New Roman" w:hAnsi="Times New Roman" w:cs="Times New Roman"/>
          <w:lang w:val="bg-BG"/>
        </w:rPr>
        <w:t xml:space="preserve">местните </w:t>
      </w:r>
      <w:r w:rsidRPr="004A363F">
        <w:rPr>
          <w:rFonts w:ascii="Times New Roman" w:hAnsi="Times New Roman" w:cs="Times New Roman"/>
          <w:lang w:val="bg-BG"/>
        </w:rPr>
        <w:t>учени</w:t>
      </w:r>
      <w:r w:rsidR="00AC0B94">
        <w:rPr>
          <w:rFonts w:ascii="Times New Roman" w:hAnsi="Times New Roman" w:cs="Times New Roman"/>
          <w:lang w:val="bg-BG"/>
        </w:rPr>
        <w:t xml:space="preserve">. </w:t>
      </w:r>
      <w:r w:rsidRPr="004A363F">
        <w:rPr>
          <w:rFonts w:ascii="Times New Roman" w:hAnsi="Times New Roman" w:cs="Times New Roman"/>
          <w:lang w:val="bg-BG"/>
        </w:rPr>
        <w:t>Това е наистина най-ценното признание.</w:t>
      </w:r>
    </w:p>
    <w:p w14:paraId="64A55F25" w14:textId="1D21B3AA" w:rsidR="00916E0B" w:rsidRPr="004A363F" w:rsidRDefault="00916E0B" w:rsidP="00916E0B">
      <w:pPr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Това отличие отразява не само индивидуал</w:t>
      </w:r>
      <w:r w:rsidR="00DD37AC">
        <w:rPr>
          <w:rFonts w:ascii="Times New Roman" w:hAnsi="Times New Roman" w:cs="Times New Roman"/>
          <w:lang w:val="bg-BG"/>
        </w:rPr>
        <w:t>ния ми прпфесионален</w:t>
      </w:r>
      <w:r w:rsidRPr="004A363F">
        <w:rPr>
          <w:rFonts w:ascii="Times New Roman" w:hAnsi="Times New Roman" w:cs="Times New Roman"/>
          <w:lang w:val="bg-BG"/>
        </w:rPr>
        <w:t xml:space="preserve"> път, но и дългогодишно</w:t>
      </w:r>
      <w:r w:rsidR="00AC0B94">
        <w:rPr>
          <w:rFonts w:ascii="Times New Roman" w:hAnsi="Times New Roman" w:cs="Times New Roman"/>
          <w:lang w:val="bg-BG"/>
        </w:rPr>
        <w:t>то</w:t>
      </w:r>
      <w:r w:rsidRPr="004A363F">
        <w:rPr>
          <w:rFonts w:ascii="Times New Roman" w:hAnsi="Times New Roman" w:cs="Times New Roman"/>
          <w:lang w:val="bg-BG"/>
        </w:rPr>
        <w:t xml:space="preserve"> и пло</w:t>
      </w:r>
      <w:r w:rsidR="00DD37AC">
        <w:rPr>
          <w:rFonts w:ascii="Times New Roman" w:hAnsi="Times New Roman" w:cs="Times New Roman"/>
          <w:lang w:val="bg-BG"/>
        </w:rPr>
        <w:t>з</w:t>
      </w:r>
      <w:r w:rsidRPr="004A363F">
        <w:rPr>
          <w:rFonts w:ascii="Times New Roman" w:hAnsi="Times New Roman" w:cs="Times New Roman"/>
          <w:lang w:val="bg-BG"/>
        </w:rPr>
        <w:t xml:space="preserve">отворно сътрудничество между нашите </w:t>
      </w:r>
      <w:r w:rsidR="00AC0B94">
        <w:rPr>
          <w:rFonts w:ascii="Times New Roman" w:hAnsi="Times New Roman" w:cs="Times New Roman"/>
          <w:lang w:val="bg-BG"/>
        </w:rPr>
        <w:t xml:space="preserve">две </w:t>
      </w:r>
      <w:r w:rsidRPr="004A363F">
        <w:rPr>
          <w:rFonts w:ascii="Times New Roman" w:hAnsi="Times New Roman" w:cs="Times New Roman"/>
          <w:lang w:val="bg-BG"/>
        </w:rPr>
        <w:t xml:space="preserve">институции. През годините връзките между Свободния университет в Брюксел и Нов български университет се </w:t>
      </w:r>
      <w:r w:rsidR="00DD37AC">
        <w:rPr>
          <w:rFonts w:ascii="Times New Roman" w:hAnsi="Times New Roman" w:cs="Times New Roman"/>
          <w:lang w:val="bg-BG"/>
        </w:rPr>
        <w:t>утвърдиха с реализирани общи</w:t>
      </w:r>
      <w:r w:rsidR="008F3595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изследователски проекти, съвместни публикации и множество </w:t>
      </w:r>
      <w:r w:rsidR="00DD37AC">
        <w:rPr>
          <w:rFonts w:ascii="Times New Roman" w:hAnsi="Times New Roman" w:cs="Times New Roman"/>
          <w:lang w:val="bg-BG"/>
        </w:rPr>
        <w:t xml:space="preserve">мевуднародни </w:t>
      </w:r>
      <w:r w:rsidRPr="004A363F">
        <w:rPr>
          <w:rFonts w:ascii="Times New Roman" w:hAnsi="Times New Roman" w:cs="Times New Roman"/>
          <w:lang w:val="bg-BG"/>
        </w:rPr>
        <w:t>конференции</w:t>
      </w:r>
      <w:r w:rsidR="00AC0B94">
        <w:rPr>
          <w:rFonts w:ascii="Times New Roman" w:hAnsi="Times New Roman" w:cs="Times New Roman"/>
          <w:lang w:val="bg-BG"/>
        </w:rPr>
        <w:t>, заедно</w:t>
      </w:r>
      <w:r w:rsidR="00DD37AC">
        <w:rPr>
          <w:rFonts w:ascii="Times New Roman" w:hAnsi="Times New Roman" w:cs="Times New Roman"/>
          <w:lang w:val="bg-BG"/>
        </w:rPr>
        <w:t xml:space="preserve"> с </w:t>
      </w:r>
      <w:r w:rsidRPr="004A363F">
        <w:rPr>
          <w:rFonts w:ascii="Times New Roman" w:hAnsi="Times New Roman" w:cs="Times New Roman"/>
          <w:lang w:val="bg-BG"/>
        </w:rPr>
        <w:t>учени от цяла Европа.</w:t>
      </w:r>
    </w:p>
    <w:p w14:paraId="786ECEC9" w14:textId="30F63AC1" w:rsidR="00916E0B" w:rsidRPr="004A363F" w:rsidRDefault="00916E0B" w:rsidP="00916E0B">
      <w:pPr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Особено съм благодарен за възможността да работя с докторанти</w:t>
      </w:r>
      <w:r w:rsidR="008F3595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от вашия департамент по </w:t>
      </w:r>
      <w:r w:rsidR="008F3595">
        <w:rPr>
          <w:rFonts w:ascii="Times New Roman" w:hAnsi="Times New Roman" w:cs="Times New Roman"/>
          <w:lang w:val="bg-BG"/>
        </w:rPr>
        <w:t>П</w:t>
      </w:r>
      <w:r w:rsidRPr="004A363F">
        <w:rPr>
          <w:rFonts w:ascii="Times New Roman" w:hAnsi="Times New Roman" w:cs="Times New Roman"/>
          <w:lang w:val="bg-BG"/>
        </w:rPr>
        <w:t>олитически науки. Ръководството и ангажирането с тези</w:t>
      </w:r>
      <w:r w:rsidR="008F3595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млади изследователи беше </w:t>
      </w:r>
      <w:r w:rsidR="00DD37AC" w:rsidRPr="004A363F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обогатяващо преживяване и вярвам, че</w:t>
      </w:r>
      <w:r w:rsidR="008F3595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е допринесло и за изграждането на трайни академични мостове между Брюксел и</w:t>
      </w:r>
      <w:r w:rsidR="008F3595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София.</w:t>
      </w:r>
    </w:p>
    <w:p w14:paraId="5785992D" w14:textId="3B618CC7" w:rsidR="00916E0B" w:rsidRPr="008F3595" w:rsidRDefault="00DD37AC" w:rsidP="00916E0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Нашето</w:t>
      </w:r>
      <w:r w:rsidR="00916E0B" w:rsidRPr="004A363F">
        <w:rPr>
          <w:rFonts w:ascii="Times New Roman" w:hAnsi="Times New Roman" w:cs="Times New Roman"/>
          <w:lang w:val="bg-BG"/>
        </w:rPr>
        <w:t xml:space="preserve"> сътрудничества с</w:t>
      </w:r>
      <w:r>
        <w:rPr>
          <w:rFonts w:ascii="Times New Roman" w:hAnsi="Times New Roman" w:cs="Times New Roman"/>
          <w:lang w:val="bg-BG"/>
        </w:rPr>
        <w:t>е вписва в</w:t>
      </w:r>
      <w:r w:rsidR="00916E0B" w:rsidRPr="004A363F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общата </w:t>
      </w:r>
      <w:r w:rsidR="00916E0B" w:rsidRPr="004A363F">
        <w:rPr>
          <w:rFonts w:ascii="Times New Roman" w:hAnsi="Times New Roman" w:cs="Times New Roman"/>
          <w:lang w:val="bg-BG"/>
        </w:rPr>
        <w:t xml:space="preserve"> и дълбока историческа връзка между</w:t>
      </w:r>
      <w:r w:rsidR="008F3595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Кралство </w:t>
      </w:r>
      <w:r w:rsidR="00916E0B" w:rsidRPr="004A363F">
        <w:rPr>
          <w:rFonts w:ascii="Times New Roman" w:hAnsi="Times New Roman" w:cs="Times New Roman"/>
          <w:lang w:val="bg-BG"/>
        </w:rPr>
        <w:t>Белгия и България. Както знаете, белгийският конституционен модел изигра</w:t>
      </w:r>
      <w:r w:rsidR="008F3595">
        <w:rPr>
          <w:rFonts w:ascii="Times New Roman" w:hAnsi="Times New Roman" w:cs="Times New Roman"/>
          <w:lang w:val="bg-BG"/>
        </w:rPr>
        <w:t xml:space="preserve">ва </w:t>
      </w:r>
      <w:r w:rsidR="00916E0B" w:rsidRPr="004A363F">
        <w:rPr>
          <w:rFonts w:ascii="Times New Roman" w:hAnsi="Times New Roman" w:cs="Times New Roman"/>
          <w:lang w:val="bg-BG"/>
        </w:rPr>
        <w:t>важна роля</w:t>
      </w:r>
      <w:r>
        <w:rPr>
          <w:rFonts w:ascii="Times New Roman" w:hAnsi="Times New Roman" w:cs="Times New Roman"/>
          <w:lang w:val="bg-BG"/>
        </w:rPr>
        <w:t xml:space="preserve">,  който </w:t>
      </w:r>
      <w:r w:rsidR="00916E0B" w:rsidRPr="004A363F">
        <w:rPr>
          <w:rFonts w:ascii="Times New Roman" w:hAnsi="Times New Roman" w:cs="Times New Roman"/>
          <w:lang w:val="bg-BG"/>
        </w:rPr>
        <w:t>вдъхнов</w:t>
      </w:r>
      <w:r>
        <w:rPr>
          <w:rFonts w:ascii="Times New Roman" w:hAnsi="Times New Roman" w:cs="Times New Roman"/>
          <w:lang w:val="bg-BG"/>
        </w:rPr>
        <w:t xml:space="preserve">ява </w:t>
      </w:r>
      <w:r w:rsidR="00916E0B" w:rsidRPr="004A363F">
        <w:rPr>
          <w:rFonts w:ascii="Times New Roman" w:hAnsi="Times New Roman" w:cs="Times New Roman"/>
          <w:lang w:val="bg-BG"/>
        </w:rPr>
        <w:t>Търновската конституция от 1879 г.,</w:t>
      </w:r>
      <w:r>
        <w:rPr>
          <w:rFonts w:ascii="Times New Roman" w:hAnsi="Times New Roman" w:cs="Times New Roman"/>
          <w:lang w:val="bg-BG"/>
        </w:rPr>
        <w:t xml:space="preserve"> модел на</w:t>
      </w:r>
      <w:r w:rsidR="00916E0B" w:rsidRPr="004A363F">
        <w:rPr>
          <w:rFonts w:ascii="Times New Roman" w:hAnsi="Times New Roman" w:cs="Times New Roman"/>
          <w:lang w:val="bg-BG"/>
        </w:rPr>
        <w:t xml:space="preserve"> една от най-либералните</w:t>
      </w:r>
      <w:r w:rsidR="008F3595">
        <w:rPr>
          <w:rFonts w:ascii="Times New Roman" w:hAnsi="Times New Roman" w:cs="Times New Roman"/>
          <w:lang w:val="bg-BG"/>
        </w:rPr>
        <w:t xml:space="preserve"> </w:t>
      </w:r>
      <w:r w:rsidR="00916E0B" w:rsidRPr="004A363F">
        <w:rPr>
          <w:rFonts w:ascii="Times New Roman" w:hAnsi="Times New Roman" w:cs="Times New Roman"/>
          <w:lang w:val="bg-BG"/>
        </w:rPr>
        <w:t>конституции на своето време. Тази ранна връзка илюстрира как идеи</w:t>
      </w:r>
      <w:r w:rsidR="00EA7E31">
        <w:rPr>
          <w:rFonts w:ascii="Times New Roman" w:hAnsi="Times New Roman" w:cs="Times New Roman"/>
          <w:lang w:val="bg-BG"/>
        </w:rPr>
        <w:t>те</w:t>
      </w:r>
      <w:r w:rsidR="00916E0B" w:rsidRPr="004A363F">
        <w:rPr>
          <w:rFonts w:ascii="Times New Roman" w:hAnsi="Times New Roman" w:cs="Times New Roman"/>
          <w:lang w:val="bg-BG"/>
        </w:rPr>
        <w:t>, институци</w:t>
      </w:r>
      <w:r w:rsidR="00EA7E31">
        <w:rPr>
          <w:rFonts w:ascii="Times New Roman" w:hAnsi="Times New Roman" w:cs="Times New Roman"/>
          <w:lang w:val="bg-BG"/>
        </w:rPr>
        <w:t>оналните</w:t>
      </w:r>
      <w:r w:rsidR="00916E0B" w:rsidRPr="004A363F">
        <w:rPr>
          <w:rFonts w:ascii="Times New Roman" w:hAnsi="Times New Roman" w:cs="Times New Roman"/>
          <w:lang w:val="bg-BG"/>
        </w:rPr>
        <w:t xml:space="preserve"> и</w:t>
      </w:r>
      <w:r w:rsidR="008F3595">
        <w:rPr>
          <w:rFonts w:ascii="Times New Roman" w:hAnsi="Times New Roman" w:cs="Times New Roman"/>
          <w:lang w:val="bg-BG"/>
        </w:rPr>
        <w:t xml:space="preserve"> </w:t>
      </w:r>
      <w:r w:rsidR="00916E0B" w:rsidRPr="004A363F">
        <w:rPr>
          <w:rFonts w:ascii="Times New Roman" w:hAnsi="Times New Roman" w:cs="Times New Roman"/>
          <w:lang w:val="bg-BG"/>
        </w:rPr>
        <w:t>политически</w:t>
      </w:r>
      <w:r w:rsidR="00EA7E31">
        <w:rPr>
          <w:rFonts w:ascii="Times New Roman" w:hAnsi="Times New Roman" w:cs="Times New Roman"/>
          <w:lang w:val="bg-BG"/>
        </w:rPr>
        <w:t>те</w:t>
      </w:r>
      <w:r w:rsidR="00916E0B" w:rsidRPr="004A363F">
        <w:rPr>
          <w:rFonts w:ascii="Times New Roman" w:hAnsi="Times New Roman" w:cs="Times New Roman"/>
          <w:lang w:val="bg-BG"/>
        </w:rPr>
        <w:t xml:space="preserve"> модели отдавна циркулират </w:t>
      </w:r>
      <w:r w:rsidR="00EA7E31">
        <w:rPr>
          <w:rFonts w:ascii="Times New Roman" w:hAnsi="Times New Roman" w:cs="Times New Roman"/>
          <w:lang w:val="bg-BG"/>
        </w:rPr>
        <w:t>в</w:t>
      </w:r>
      <w:r w:rsidR="00916E0B" w:rsidRPr="004A363F">
        <w:rPr>
          <w:rFonts w:ascii="Times New Roman" w:hAnsi="Times New Roman" w:cs="Times New Roman"/>
          <w:lang w:val="bg-BG"/>
        </w:rPr>
        <w:t xml:space="preserve"> Европа, </w:t>
      </w:r>
      <w:r w:rsidR="00EA7E31">
        <w:rPr>
          <w:rFonts w:ascii="Times New Roman" w:hAnsi="Times New Roman" w:cs="Times New Roman"/>
          <w:lang w:val="bg-BG"/>
        </w:rPr>
        <w:t xml:space="preserve">оказвайки по този начин влияние върху </w:t>
      </w:r>
      <w:r w:rsidR="00916E0B" w:rsidRPr="004A363F">
        <w:rPr>
          <w:rFonts w:ascii="Times New Roman" w:hAnsi="Times New Roman" w:cs="Times New Roman"/>
          <w:lang w:val="bg-BG"/>
        </w:rPr>
        <w:t>националните траектории.</w:t>
      </w:r>
    </w:p>
    <w:p w14:paraId="104AB36C" w14:textId="523F742C" w:rsidR="00916E0B" w:rsidRPr="00412F5F" w:rsidRDefault="00412F5F" w:rsidP="00916E0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Извън</w:t>
      </w:r>
      <w:r w:rsidR="00916E0B" w:rsidRPr="004A363F">
        <w:rPr>
          <w:rFonts w:ascii="Times New Roman" w:hAnsi="Times New Roman" w:cs="Times New Roman"/>
          <w:lang w:val="bg-BG"/>
        </w:rPr>
        <w:t xml:space="preserve"> този основополагащ момент нашите страни продължават да </w:t>
      </w:r>
      <w:r>
        <w:rPr>
          <w:rFonts w:ascii="Times New Roman" w:hAnsi="Times New Roman" w:cs="Times New Roman"/>
          <w:lang w:val="bg-BG"/>
        </w:rPr>
        <w:t xml:space="preserve">обменят опит </w:t>
      </w:r>
      <w:r w:rsidR="00916E0B" w:rsidRPr="004A363F">
        <w:rPr>
          <w:rFonts w:ascii="Times New Roman" w:hAnsi="Times New Roman" w:cs="Times New Roman"/>
          <w:lang w:val="bg-BG"/>
        </w:rPr>
        <w:t>в</w:t>
      </w:r>
      <w:r w:rsidR="00440B51">
        <w:rPr>
          <w:rFonts w:ascii="Times New Roman" w:hAnsi="Times New Roman" w:cs="Times New Roman"/>
          <w:lang w:val="bg-BG"/>
        </w:rPr>
        <w:t xml:space="preserve"> </w:t>
      </w:r>
      <w:r w:rsidR="00916E0B" w:rsidRPr="004A363F">
        <w:rPr>
          <w:rFonts w:ascii="Times New Roman" w:hAnsi="Times New Roman" w:cs="Times New Roman"/>
          <w:lang w:val="bg-BG"/>
        </w:rPr>
        <w:t>областта на образованието, културата и политиката. Тези взаимодействия ни напомнят, че</w:t>
      </w:r>
      <w:r>
        <w:rPr>
          <w:rFonts w:ascii="Times New Roman" w:hAnsi="Times New Roman" w:cs="Times New Roman"/>
          <w:lang w:val="bg-BG"/>
        </w:rPr>
        <w:t xml:space="preserve"> </w:t>
      </w:r>
      <w:r w:rsidR="00916E0B" w:rsidRPr="004A363F">
        <w:rPr>
          <w:rFonts w:ascii="Times New Roman" w:hAnsi="Times New Roman" w:cs="Times New Roman"/>
          <w:lang w:val="bg-BG"/>
        </w:rPr>
        <w:lastRenderedPageBreak/>
        <w:t xml:space="preserve">политическото развитие рядко е </w:t>
      </w:r>
      <w:r w:rsidR="00440B51">
        <w:rPr>
          <w:rFonts w:ascii="Times New Roman" w:hAnsi="Times New Roman" w:cs="Times New Roman"/>
          <w:lang w:val="bg-BG"/>
        </w:rPr>
        <w:t xml:space="preserve">само и </w:t>
      </w:r>
      <w:r w:rsidR="00AC0B94">
        <w:rPr>
          <w:rFonts w:ascii="Times New Roman" w:hAnsi="Times New Roman" w:cs="Times New Roman"/>
          <w:lang w:val="bg-BG"/>
        </w:rPr>
        <w:t xml:space="preserve">единствено </w:t>
      </w:r>
      <w:r w:rsidR="00916E0B" w:rsidRPr="004A363F">
        <w:rPr>
          <w:rFonts w:ascii="Times New Roman" w:hAnsi="Times New Roman" w:cs="Times New Roman"/>
          <w:lang w:val="bg-BG"/>
        </w:rPr>
        <w:t>национален процес</w:t>
      </w:r>
      <w:r w:rsidR="00DD37AC">
        <w:rPr>
          <w:rFonts w:ascii="Times New Roman" w:hAnsi="Times New Roman" w:cs="Times New Roman"/>
          <w:lang w:val="bg-BG"/>
        </w:rPr>
        <w:t xml:space="preserve">, а че </w:t>
      </w:r>
      <w:r w:rsidR="00916E0B" w:rsidRPr="004A363F">
        <w:rPr>
          <w:rFonts w:ascii="Times New Roman" w:hAnsi="Times New Roman" w:cs="Times New Roman"/>
          <w:lang w:val="bg-BG"/>
        </w:rPr>
        <w:t xml:space="preserve">често </w:t>
      </w:r>
      <w:r w:rsidR="00DD37AC">
        <w:rPr>
          <w:rFonts w:ascii="Times New Roman" w:hAnsi="Times New Roman" w:cs="Times New Roman"/>
          <w:lang w:val="bg-BG"/>
        </w:rPr>
        <w:t xml:space="preserve">то </w:t>
      </w:r>
      <w:r w:rsidR="00916E0B" w:rsidRPr="004A363F">
        <w:rPr>
          <w:rFonts w:ascii="Times New Roman" w:hAnsi="Times New Roman" w:cs="Times New Roman"/>
          <w:lang w:val="bg-BG"/>
        </w:rPr>
        <w:t>е резултат от</w:t>
      </w:r>
      <w:r>
        <w:rPr>
          <w:rFonts w:ascii="Times New Roman" w:hAnsi="Times New Roman" w:cs="Times New Roman"/>
          <w:lang w:val="bg-BG"/>
        </w:rPr>
        <w:t xml:space="preserve"> </w:t>
      </w:r>
      <w:r w:rsidR="00DD37AC">
        <w:rPr>
          <w:rFonts w:ascii="Times New Roman" w:hAnsi="Times New Roman" w:cs="Times New Roman"/>
          <w:lang w:val="bg-BG"/>
        </w:rPr>
        <w:t xml:space="preserve">транснационален </w:t>
      </w:r>
      <w:r w:rsidR="00916E0B" w:rsidRPr="004A363F">
        <w:rPr>
          <w:rFonts w:ascii="Times New Roman" w:hAnsi="Times New Roman" w:cs="Times New Roman"/>
          <w:lang w:val="bg-BG"/>
        </w:rPr>
        <w:t xml:space="preserve">диалог, </w:t>
      </w:r>
      <w:r w:rsidR="00440B51">
        <w:rPr>
          <w:rFonts w:ascii="Times New Roman" w:hAnsi="Times New Roman" w:cs="Times New Roman"/>
          <w:lang w:val="bg-BG"/>
        </w:rPr>
        <w:t xml:space="preserve">от </w:t>
      </w:r>
      <w:r w:rsidR="00916E0B" w:rsidRPr="004A363F">
        <w:rPr>
          <w:rFonts w:ascii="Times New Roman" w:hAnsi="Times New Roman" w:cs="Times New Roman"/>
          <w:lang w:val="bg-BG"/>
        </w:rPr>
        <w:t>заемане</w:t>
      </w:r>
      <w:r w:rsidR="00440B51">
        <w:rPr>
          <w:rFonts w:ascii="Times New Roman" w:hAnsi="Times New Roman" w:cs="Times New Roman"/>
          <w:lang w:val="bg-BG"/>
        </w:rPr>
        <w:t xml:space="preserve"> на чужди модели</w:t>
      </w:r>
      <w:r w:rsidR="00916E0B" w:rsidRPr="004A363F">
        <w:rPr>
          <w:rFonts w:ascii="Times New Roman" w:hAnsi="Times New Roman" w:cs="Times New Roman"/>
          <w:lang w:val="bg-BG"/>
        </w:rPr>
        <w:t xml:space="preserve">, </w:t>
      </w:r>
      <w:r w:rsidR="00440B51">
        <w:rPr>
          <w:rFonts w:ascii="Times New Roman" w:hAnsi="Times New Roman" w:cs="Times New Roman"/>
          <w:lang w:val="bg-BG"/>
        </w:rPr>
        <w:t xml:space="preserve">тяхната </w:t>
      </w:r>
      <w:r w:rsidR="00916E0B" w:rsidRPr="004A363F">
        <w:rPr>
          <w:rFonts w:ascii="Times New Roman" w:hAnsi="Times New Roman" w:cs="Times New Roman"/>
          <w:lang w:val="bg-BG"/>
        </w:rPr>
        <w:t>адаптация и сравнение.</w:t>
      </w:r>
    </w:p>
    <w:p w14:paraId="1CD1E897" w14:textId="5003B3CD" w:rsidR="00916E0B" w:rsidRPr="004A363F" w:rsidRDefault="00916E0B" w:rsidP="00916E0B">
      <w:pPr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И именно тази идея за сравнение</w:t>
      </w:r>
      <w:r w:rsidR="00DD37AC">
        <w:rPr>
          <w:rFonts w:ascii="Times New Roman" w:hAnsi="Times New Roman" w:cs="Times New Roman"/>
          <w:lang w:val="bg-BG"/>
        </w:rPr>
        <w:t>то</w:t>
      </w:r>
      <w:r w:rsidRPr="004A363F">
        <w:rPr>
          <w:rFonts w:ascii="Times New Roman" w:hAnsi="Times New Roman" w:cs="Times New Roman"/>
          <w:lang w:val="bg-BG"/>
        </w:rPr>
        <w:t xml:space="preserve"> бих искал да </w:t>
      </w:r>
      <w:r w:rsidR="00DD37AC">
        <w:rPr>
          <w:rFonts w:ascii="Times New Roman" w:hAnsi="Times New Roman" w:cs="Times New Roman"/>
          <w:lang w:val="bg-BG"/>
        </w:rPr>
        <w:t xml:space="preserve">анализирам </w:t>
      </w:r>
      <w:r w:rsidRPr="004A363F">
        <w:rPr>
          <w:rFonts w:ascii="Times New Roman" w:hAnsi="Times New Roman" w:cs="Times New Roman"/>
          <w:lang w:val="bg-BG"/>
        </w:rPr>
        <w:t>днес</w:t>
      </w:r>
      <w:r w:rsidR="00440B51">
        <w:rPr>
          <w:rFonts w:ascii="Times New Roman" w:hAnsi="Times New Roman" w:cs="Times New Roman"/>
          <w:lang w:val="bg-BG"/>
        </w:rPr>
        <w:t xml:space="preserve"> с Вас</w:t>
      </w:r>
      <w:r w:rsidRPr="004A363F">
        <w:rPr>
          <w:rFonts w:ascii="Times New Roman" w:hAnsi="Times New Roman" w:cs="Times New Roman"/>
          <w:lang w:val="bg-BG"/>
        </w:rPr>
        <w:t>.</w:t>
      </w:r>
    </w:p>
    <w:p w14:paraId="062D72EB" w14:textId="79F33057" w:rsidR="00412F5F" w:rsidRDefault="00916E0B" w:rsidP="002864EB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 xml:space="preserve">През последните десетилетия </w:t>
      </w:r>
      <w:r w:rsidR="00DD37AC">
        <w:rPr>
          <w:rFonts w:ascii="Times New Roman" w:hAnsi="Times New Roman" w:cs="Times New Roman"/>
          <w:lang w:val="bg-BG"/>
        </w:rPr>
        <w:t>политическата наука</w:t>
      </w:r>
      <w:r w:rsidRPr="004A363F">
        <w:rPr>
          <w:rFonts w:ascii="Times New Roman" w:hAnsi="Times New Roman" w:cs="Times New Roman"/>
          <w:lang w:val="bg-BG"/>
        </w:rPr>
        <w:t xml:space="preserve"> пре</w:t>
      </w:r>
      <w:r w:rsidR="00D44944">
        <w:rPr>
          <w:rFonts w:ascii="Times New Roman" w:hAnsi="Times New Roman" w:cs="Times New Roman"/>
          <w:lang w:val="bg-BG"/>
        </w:rPr>
        <w:t xml:space="preserve">мина през </w:t>
      </w:r>
      <w:r w:rsidRPr="004A363F">
        <w:rPr>
          <w:rFonts w:ascii="Times New Roman" w:hAnsi="Times New Roman" w:cs="Times New Roman"/>
          <w:lang w:val="bg-BG"/>
        </w:rPr>
        <w:t>процес на нарастваща</w:t>
      </w:r>
      <w:r w:rsidR="00412F5F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специализация. Тази еволюция </w:t>
      </w:r>
      <w:r w:rsidR="00DD37AC">
        <w:rPr>
          <w:rFonts w:ascii="Times New Roman" w:hAnsi="Times New Roman" w:cs="Times New Roman"/>
          <w:lang w:val="bg-BG"/>
        </w:rPr>
        <w:t xml:space="preserve">е полезна и води до важни резултати </w:t>
      </w:r>
      <w:r w:rsidRPr="004A363F">
        <w:rPr>
          <w:rFonts w:ascii="Times New Roman" w:hAnsi="Times New Roman" w:cs="Times New Roman"/>
          <w:lang w:val="bg-BG"/>
        </w:rPr>
        <w:t>: по-голяма методологична</w:t>
      </w:r>
      <w:r w:rsidR="00412F5F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сложност,</w:t>
      </w:r>
      <w:r w:rsidR="00412F5F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по-задълбочени емпирични знания и по-прецизни аналитични инструменти.</w:t>
      </w:r>
      <w:r w:rsidR="00412F5F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Тя обаче повдигна и </w:t>
      </w:r>
      <w:r w:rsidR="008340E1">
        <w:rPr>
          <w:rFonts w:ascii="Times New Roman" w:hAnsi="Times New Roman" w:cs="Times New Roman"/>
          <w:lang w:val="bg-BG"/>
        </w:rPr>
        <w:t xml:space="preserve">един </w:t>
      </w:r>
      <w:r w:rsidRPr="004A363F">
        <w:rPr>
          <w:rFonts w:ascii="Times New Roman" w:hAnsi="Times New Roman" w:cs="Times New Roman"/>
          <w:lang w:val="bg-BG"/>
        </w:rPr>
        <w:t xml:space="preserve">важен въпрос: дали </w:t>
      </w:r>
      <w:r w:rsidR="008340E1">
        <w:rPr>
          <w:rFonts w:ascii="Times New Roman" w:hAnsi="Times New Roman" w:cs="Times New Roman"/>
          <w:lang w:val="bg-BG"/>
        </w:rPr>
        <w:t>тази тази тясна спец</w:t>
      </w:r>
      <w:r w:rsidR="00D44944">
        <w:rPr>
          <w:rFonts w:ascii="Times New Roman" w:hAnsi="Times New Roman" w:cs="Times New Roman"/>
          <w:lang w:val="bg-BG"/>
        </w:rPr>
        <w:t>иа</w:t>
      </w:r>
      <w:r w:rsidR="008340E1">
        <w:rPr>
          <w:rFonts w:ascii="Times New Roman" w:hAnsi="Times New Roman" w:cs="Times New Roman"/>
          <w:lang w:val="bg-BG"/>
        </w:rPr>
        <w:t>лизация не ни пречи</w:t>
      </w:r>
      <w:r w:rsidRPr="004A363F">
        <w:rPr>
          <w:rFonts w:ascii="Times New Roman" w:hAnsi="Times New Roman" w:cs="Times New Roman"/>
          <w:lang w:val="bg-BG"/>
        </w:rPr>
        <w:t xml:space="preserve"> да видим </w:t>
      </w:r>
      <w:r w:rsidR="00440B51">
        <w:rPr>
          <w:rFonts w:ascii="Times New Roman" w:hAnsi="Times New Roman" w:cs="Times New Roman"/>
          <w:lang w:val="bg-BG"/>
        </w:rPr>
        <w:t>„</w:t>
      </w:r>
      <w:r w:rsidR="00412F5F">
        <w:rPr>
          <w:rFonts w:ascii="Times New Roman" w:hAnsi="Times New Roman" w:cs="Times New Roman"/>
          <w:lang w:val="bg-BG"/>
        </w:rPr>
        <w:t>г</w:t>
      </w:r>
      <w:r w:rsidRPr="004A363F">
        <w:rPr>
          <w:rFonts w:ascii="Times New Roman" w:hAnsi="Times New Roman" w:cs="Times New Roman"/>
          <w:lang w:val="bg-BG"/>
        </w:rPr>
        <w:t>оляма</w:t>
      </w:r>
      <w:r w:rsidR="00412F5F">
        <w:rPr>
          <w:rFonts w:ascii="Times New Roman" w:hAnsi="Times New Roman" w:cs="Times New Roman"/>
          <w:lang w:val="bg-BG"/>
        </w:rPr>
        <w:t>та</w:t>
      </w:r>
      <w:r w:rsidRPr="004A363F">
        <w:rPr>
          <w:rFonts w:ascii="Times New Roman" w:hAnsi="Times New Roman" w:cs="Times New Roman"/>
          <w:lang w:val="bg-BG"/>
        </w:rPr>
        <w:t xml:space="preserve"> картина</w:t>
      </w:r>
      <w:r w:rsidR="00440B51">
        <w:rPr>
          <w:rFonts w:ascii="Times New Roman" w:hAnsi="Times New Roman" w:cs="Times New Roman"/>
          <w:lang w:val="bg-BG"/>
        </w:rPr>
        <w:t>“</w:t>
      </w:r>
      <w:r w:rsidRPr="004A363F">
        <w:rPr>
          <w:rFonts w:ascii="Times New Roman" w:hAnsi="Times New Roman" w:cs="Times New Roman"/>
          <w:lang w:val="bg-BG"/>
        </w:rPr>
        <w:t>?</w:t>
      </w:r>
    </w:p>
    <w:p w14:paraId="4FD694CA" w14:textId="5C341292" w:rsidR="00916E0B" w:rsidRPr="004A363F" w:rsidRDefault="00916E0B" w:rsidP="002864EB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То</w:t>
      </w:r>
      <w:r w:rsidR="008340E1">
        <w:rPr>
          <w:rFonts w:ascii="Times New Roman" w:hAnsi="Times New Roman" w:cs="Times New Roman"/>
          <w:lang w:val="bg-BG"/>
        </w:rPr>
        <w:t xml:space="preserve">ва не е просто един реторичен </w:t>
      </w:r>
      <w:r w:rsidRPr="004A363F">
        <w:rPr>
          <w:rFonts w:ascii="Times New Roman" w:hAnsi="Times New Roman" w:cs="Times New Roman"/>
          <w:lang w:val="bg-BG"/>
        </w:rPr>
        <w:t xml:space="preserve"> въпрос. Той отразява напрежение в основата на нашата</w:t>
      </w:r>
      <w:r w:rsidR="00412F5F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дисциплина. От една страна, академичн</w:t>
      </w:r>
      <w:r w:rsidR="00412F5F">
        <w:rPr>
          <w:rFonts w:ascii="Times New Roman" w:hAnsi="Times New Roman" w:cs="Times New Roman"/>
          <w:lang w:val="bg-BG"/>
        </w:rPr>
        <w:t>ата</w:t>
      </w:r>
      <w:r w:rsidRPr="004A363F">
        <w:rPr>
          <w:rFonts w:ascii="Times New Roman" w:hAnsi="Times New Roman" w:cs="Times New Roman"/>
          <w:lang w:val="bg-BG"/>
        </w:rPr>
        <w:t xml:space="preserve"> кариер</w:t>
      </w:r>
      <w:r w:rsidR="00412F5F">
        <w:rPr>
          <w:rFonts w:ascii="Times New Roman" w:hAnsi="Times New Roman" w:cs="Times New Roman"/>
          <w:lang w:val="bg-BG"/>
        </w:rPr>
        <w:t>а</w:t>
      </w:r>
      <w:r w:rsidRPr="004A363F">
        <w:rPr>
          <w:rFonts w:ascii="Times New Roman" w:hAnsi="Times New Roman" w:cs="Times New Roman"/>
          <w:lang w:val="bg-BG"/>
        </w:rPr>
        <w:t xml:space="preserve"> все повече възнаграждава тясната експертиза,</w:t>
      </w:r>
      <w:r w:rsidR="00412F5F">
        <w:rPr>
          <w:rFonts w:ascii="Times New Roman" w:hAnsi="Times New Roman" w:cs="Times New Roman"/>
          <w:lang w:val="bg-BG"/>
        </w:rPr>
        <w:t xml:space="preserve"> </w:t>
      </w:r>
      <w:r w:rsidR="00D44944">
        <w:rPr>
          <w:rFonts w:ascii="Times New Roman" w:hAnsi="Times New Roman" w:cs="Times New Roman"/>
          <w:lang w:val="bg-BG"/>
        </w:rPr>
        <w:t>тясно</w:t>
      </w:r>
      <w:r w:rsidRPr="004A363F">
        <w:rPr>
          <w:rFonts w:ascii="Times New Roman" w:hAnsi="Times New Roman" w:cs="Times New Roman"/>
          <w:lang w:val="bg-BG"/>
        </w:rPr>
        <w:t xml:space="preserve"> фокусираните изследователски въпроси и техническото овладяване на специфични методи. От друга страна, много от най-належащите политически предизвикателства, пред които сме изправени днес –</w:t>
      </w:r>
      <w:r w:rsidR="003F5082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демократично отстъпление, нарастващи</w:t>
      </w:r>
      <w:r w:rsidR="008340E1">
        <w:rPr>
          <w:rFonts w:ascii="Times New Roman" w:hAnsi="Times New Roman" w:cs="Times New Roman"/>
          <w:lang w:val="bg-BG"/>
        </w:rPr>
        <w:t>те</w:t>
      </w:r>
      <w:r w:rsidRPr="004A363F">
        <w:rPr>
          <w:rFonts w:ascii="Times New Roman" w:hAnsi="Times New Roman" w:cs="Times New Roman"/>
          <w:lang w:val="bg-BG"/>
        </w:rPr>
        <w:t xml:space="preserve"> неравенства, трансформация на политическото участие</w:t>
      </w:r>
      <w:r w:rsidR="003F5082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или политизация</w:t>
      </w:r>
      <w:r w:rsidR="008340E1">
        <w:rPr>
          <w:rFonts w:ascii="Times New Roman" w:hAnsi="Times New Roman" w:cs="Times New Roman"/>
          <w:lang w:val="bg-BG"/>
        </w:rPr>
        <w:t>та</w:t>
      </w:r>
      <w:r w:rsidRPr="004A363F">
        <w:rPr>
          <w:rFonts w:ascii="Times New Roman" w:hAnsi="Times New Roman" w:cs="Times New Roman"/>
          <w:lang w:val="bg-BG"/>
        </w:rPr>
        <w:t xml:space="preserve"> на идентичностите – надхвърлят националните граници и изискват по-широки,</w:t>
      </w:r>
      <w:r w:rsidR="003F5082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сравнителни перспективи.</w:t>
      </w:r>
    </w:p>
    <w:p w14:paraId="67DF9A6D" w14:textId="14F26F59" w:rsidR="00916E0B" w:rsidRPr="004A363F" w:rsidRDefault="00916E0B" w:rsidP="002864EB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В този контекст</w:t>
      </w:r>
      <w:r w:rsidR="008340E1">
        <w:rPr>
          <w:rFonts w:ascii="Times New Roman" w:hAnsi="Times New Roman" w:cs="Times New Roman"/>
          <w:lang w:val="bg-BG"/>
        </w:rPr>
        <w:t>,</w:t>
      </w:r>
      <w:r w:rsidRPr="004A363F">
        <w:rPr>
          <w:rFonts w:ascii="Times New Roman" w:hAnsi="Times New Roman" w:cs="Times New Roman"/>
          <w:lang w:val="bg-BG"/>
        </w:rPr>
        <w:t xml:space="preserve"> сравнението не е просто </w:t>
      </w:r>
      <w:r w:rsidR="00440B51">
        <w:rPr>
          <w:rFonts w:ascii="Times New Roman" w:hAnsi="Times New Roman" w:cs="Times New Roman"/>
          <w:lang w:val="bg-BG"/>
        </w:rPr>
        <w:t xml:space="preserve">само един </w:t>
      </w:r>
      <w:r w:rsidRPr="004A363F">
        <w:rPr>
          <w:rFonts w:ascii="Times New Roman" w:hAnsi="Times New Roman" w:cs="Times New Roman"/>
          <w:lang w:val="bg-BG"/>
        </w:rPr>
        <w:t>методологичен избор</w:t>
      </w:r>
      <w:r w:rsidR="00440B51">
        <w:rPr>
          <w:rFonts w:ascii="Times New Roman" w:hAnsi="Times New Roman" w:cs="Times New Roman"/>
          <w:lang w:val="bg-BG"/>
        </w:rPr>
        <w:t>,</w:t>
      </w:r>
      <w:r w:rsidRPr="004A363F">
        <w:rPr>
          <w:rFonts w:ascii="Times New Roman" w:hAnsi="Times New Roman" w:cs="Times New Roman"/>
          <w:lang w:val="bg-BG"/>
        </w:rPr>
        <w:t xml:space="preserve"> то е </w:t>
      </w:r>
      <w:r w:rsidR="008340E1">
        <w:rPr>
          <w:rFonts w:ascii="Times New Roman" w:hAnsi="Times New Roman" w:cs="Times New Roman"/>
          <w:lang w:val="bg-BG"/>
        </w:rPr>
        <w:t xml:space="preserve">и </w:t>
      </w:r>
      <w:r w:rsidRPr="004A363F">
        <w:rPr>
          <w:rFonts w:ascii="Times New Roman" w:hAnsi="Times New Roman" w:cs="Times New Roman"/>
          <w:lang w:val="bg-BG"/>
        </w:rPr>
        <w:t>интелектуална</w:t>
      </w:r>
      <w:r w:rsidR="003F5082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необходимост. Без него рискуваме да знаем все повече и повече за все по-малко</w:t>
      </w:r>
      <w:r w:rsidR="008340E1">
        <w:rPr>
          <w:rFonts w:ascii="Times New Roman" w:hAnsi="Times New Roman" w:cs="Times New Roman"/>
          <w:lang w:val="bg-BG"/>
        </w:rPr>
        <w:t xml:space="preserve"> и </w:t>
      </w:r>
      <w:r w:rsidR="00D44944">
        <w:rPr>
          <w:rFonts w:ascii="Times New Roman" w:hAnsi="Times New Roman" w:cs="Times New Roman"/>
          <w:lang w:val="bg-BG"/>
        </w:rPr>
        <w:t xml:space="preserve">все-по </w:t>
      </w:r>
      <w:r w:rsidR="008340E1">
        <w:rPr>
          <w:rFonts w:ascii="Times New Roman" w:hAnsi="Times New Roman" w:cs="Times New Roman"/>
          <w:lang w:val="bg-BG"/>
        </w:rPr>
        <w:t xml:space="preserve">ограничени </w:t>
      </w:r>
      <w:r w:rsidR="00D44944">
        <w:rPr>
          <w:rFonts w:ascii="Times New Roman" w:hAnsi="Times New Roman" w:cs="Times New Roman"/>
          <w:lang w:val="bg-BG"/>
        </w:rPr>
        <w:t xml:space="preserve">изследователски </w:t>
      </w:r>
      <w:r w:rsidR="008340E1">
        <w:rPr>
          <w:rFonts w:ascii="Times New Roman" w:hAnsi="Times New Roman" w:cs="Times New Roman"/>
          <w:lang w:val="bg-BG"/>
        </w:rPr>
        <w:t>обекти</w:t>
      </w:r>
      <w:r w:rsidRPr="004A363F">
        <w:rPr>
          <w:rFonts w:ascii="Times New Roman" w:hAnsi="Times New Roman" w:cs="Times New Roman"/>
          <w:lang w:val="bg-BG"/>
        </w:rPr>
        <w:t>.</w:t>
      </w:r>
    </w:p>
    <w:p w14:paraId="567FEE7E" w14:textId="617861E5" w:rsidR="00916E0B" w:rsidRPr="004A363F" w:rsidRDefault="00916E0B" w:rsidP="002864EB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Ако сравнението е толкова важно за нашето разбиране, тогава бих искал да отправя ясен</w:t>
      </w:r>
      <w:r w:rsidR="003F5082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призив: нуждаем се от повече сравнителни изследвания в този регион и извън него.</w:t>
      </w:r>
    </w:p>
    <w:p w14:paraId="4687C021" w14:textId="66D2CC86" w:rsidR="00916E0B" w:rsidRPr="004A363F" w:rsidRDefault="00916E0B" w:rsidP="00916E0B">
      <w:pPr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 xml:space="preserve">Твърде често страните </w:t>
      </w:r>
      <w:r w:rsidR="008340E1">
        <w:rPr>
          <w:rFonts w:ascii="Times New Roman" w:hAnsi="Times New Roman" w:cs="Times New Roman"/>
          <w:lang w:val="bg-BG"/>
        </w:rPr>
        <w:t>от</w:t>
      </w:r>
      <w:r w:rsidRPr="004A363F">
        <w:rPr>
          <w:rFonts w:ascii="Times New Roman" w:hAnsi="Times New Roman" w:cs="Times New Roman"/>
          <w:lang w:val="bg-BG"/>
        </w:rPr>
        <w:t xml:space="preserve"> Централна и Източна Европа и Балканите с</w:t>
      </w:r>
      <w:r w:rsidR="008340E1">
        <w:rPr>
          <w:rFonts w:ascii="Times New Roman" w:hAnsi="Times New Roman" w:cs="Times New Roman"/>
          <w:lang w:val="bg-BG"/>
        </w:rPr>
        <w:t xml:space="preserve">а изследвани </w:t>
      </w:r>
      <w:r w:rsidR="003F5082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изолирано, сякаш техните траектории са напълно уникални. Разбира се, всеки национален случай</w:t>
      </w:r>
      <w:r w:rsidR="003F5082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има своя собствена история, свои</w:t>
      </w:r>
      <w:r w:rsidR="008340E1">
        <w:rPr>
          <w:rFonts w:ascii="Times New Roman" w:hAnsi="Times New Roman" w:cs="Times New Roman"/>
          <w:lang w:val="bg-BG"/>
        </w:rPr>
        <w:t>те</w:t>
      </w:r>
      <w:r w:rsidRPr="004A363F">
        <w:rPr>
          <w:rFonts w:ascii="Times New Roman" w:hAnsi="Times New Roman" w:cs="Times New Roman"/>
          <w:lang w:val="bg-BG"/>
        </w:rPr>
        <w:t xml:space="preserve"> институции и своя</w:t>
      </w:r>
      <w:r w:rsidR="008340E1">
        <w:rPr>
          <w:rFonts w:ascii="Times New Roman" w:hAnsi="Times New Roman" w:cs="Times New Roman"/>
          <w:lang w:val="bg-BG"/>
        </w:rPr>
        <w:t>та</w:t>
      </w:r>
      <w:r w:rsidRPr="004A363F">
        <w:rPr>
          <w:rFonts w:ascii="Times New Roman" w:hAnsi="Times New Roman" w:cs="Times New Roman"/>
          <w:lang w:val="bg-BG"/>
        </w:rPr>
        <w:t xml:space="preserve"> собствена политическа динамика. Но без</w:t>
      </w:r>
      <w:r w:rsidR="003F5082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сравнение рискуваме да разберем погрешно </w:t>
      </w:r>
      <w:r w:rsidR="003F5082">
        <w:rPr>
          <w:rFonts w:ascii="Times New Roman" w:hAnsi="Times New Roman" w:cs="Times New Roman"/>
          <w:lang w:val="bg-BG"/>
        </w:rPr>
        <w:t>едновременно</w:t>
      </w:r>
      <w:r w:rsidRPr="004A363F">
        <w:rPr>
          <w:rFonts w:ascii="Times New Roman" w:hAnsi="Times New Roman" w:cs="Times New Roman"/>
          <w:lang w:val="bg-BG"/>
        </w:rPr>
        <w:t xml:space="preserve"> кое е специфично и кое е споделено.</w:t>
      </w:r>
    </w:p>
    <w:p w14:paraId="55A5F3FA" w14:textId="365D8DB6" w:rsidR="00916E0B" w:rsidRPr="004A363F" w:rsidRDefault="00916E0B" w:rsidP="00916E0B">
      <w:pPr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 xml:space="preserve">Сравнението ни позволява да преминем отвъд </w:t>
      </w:r>
      <w:r w:rsidR="008340E1">
        <w:rPr>
          <w:rFonts w:ascii="Times New Roman" w:hAnsi="Times New Roman" w:cs="Times New Roman"/>
          <w:lang w:val="bg-BG"/>
        </w:rPr>
        <w:t>дескриптивния наратив и</w:t>
      </w:r>
      <w:r w:rsidRPr="004A363F">
        <w:rPr>
          <w:rFonts w:ascii="Times New Roman" w:hAnsi="Times New Roman" w:cs="Times New Roman"/>
          <w:lang w:val="bg-BG"/>
        </w:rPr>
        <w:t xml:space="preserve"> да зададем по-фундаментални въпроси. Кои са общите модели, </w:t>
      </w:r>
      <w:r w:rsidR="00D44944">
        <w:rPr>
          <w:rFonts w:ascii="Times New Roman" w:hAnsi="Times New Roman" w:cs="Times New Roman"/>
          <w:lang w:val="bg-BG"/>
        </w:rPr>
        <w:t>стоящи</w:t>
      </w:r>
      <w:r w:rsidRPr="004A363F">
        <w:rPr>
          <w:rFonts w:ascii="Times New Roman" w:hAnsi="Times New Roman" w:cs="Times New Roman"/>
          <w:lang w:val="bg-BG"/>
        </w:rPr>
        <w:t xml:space="preserve"> в основата на политическите промени в региона?</w:t>
      </w:r>
      <w:r w:rsidR="003F5082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Защо </w:t>
      </w:r>
      <w:r w:rsidR="008340E1">
        <w:rPr>
          <w:rFonts w:ascii="Times New Roman" w:hAnsi="Times New Roman" w:cs="Times New Roman"/>
          <w:lang w:val="bg-BG"/>
        </w:rPr>
        <w:t xml:space="preserve">сходни </w:t>
      </w:r>
      <w:r w:rsidRPr="004A363F">
        <w:rPr>
          <w:rFonts w:ascii="Times New Roman" w:hAnsi="Times New Roman" w:cs="Times New Roman"/>
          <w:lang w:val="bg-BG"/>
        </w:rPr>
        <w:t>институционални реформи водят до различни резултати</w:t>
      </w:r>
      <w:r w:rsidR="00D44944">
        <w:rPr>
          <w:rFonts w:ascii="Times New Roman" w:hAnsi="Times New Roman" w:cs="Times New Roman"/>
          <w:lang w:val="bg-BG"/>
        </w:rPr>
        <w:t xml:space="preserve"> в раличните страни</w:t>
      </w:r>
      <w:r w:rsidRPr="004A363F">
        <w:rPr>
          <w:rFonts w:ascii="Times New Roman" w:hAnsi="Times New Roman" w:cs="Times New Roman"/>
          <w:lang w:val="bg-BG"/>
        </w:rPr>
        <w:t>?</w:t>
      </w:r>
      <w:r w:rsidR="003F5082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И обратно, защо понякога </w:t>
      </w:r>
      <w:r w:rsidR="00D44944">
        <w:rPr>
          <w:rFonts w:ascii="Times New Roman" w:hAnsi="Times New Roman" w:cs="Times New Roman"/>
          <w:lang w:val="bg-BG"/>
        </w:rPr>
        <w:t xml:space="preserve"> въпреки </w:t>
      </w:r>
      <w:r w:rsidRPr="004A363F">
        <w:rPr>
          <w:rFonts w:ascii="Times New Roman" w:hAnsi="Times New Roman" w:cs="Times New Roman"/>
          <w:lang w:val="bg-BG"/>
        </w:rPr>
        <w:t xml:space="preserve">очевидно различните </w:t>
      </w:r>
      <w:r w:rsidR="00D44944">
        <w:rPr>
          <w:rFonts w:ascii="Times New Roman" w:hAnsi="Times New Roman" w:cs="Times New Roman"/>
          <w:lang w:val="bg-BG"/>
        </w:rPr>
        <w:t xml:space="preserve">национални </w:t>
      </w:r>
      <w:r w:rsidRPr="004A363F">
        <w:rPr>
          <w:rFonts w:ascii="Times New Roman" w:hAnsi="Times New Roman" w:cs="Times New Roman"/>
          <w:lang w:val="bg-BG"/>
        </w:rPr>
        <w:t>контексти</w:t>
      </w:r>
      <w:r w:rsidR="00D44944">
        <w:rPr>
          <w:rFonts w:ascii="Times New Roman" w:hAnsi="Times New Roman" w:cs="Times New Roman"/>
          <w:lang w:val="bg-BG"/>
        </w:rPr>
        <w:t>, имаме</w:t>
      </w:r>
      <w:r w:rsidRPr="004A363F">
        <w:rPr>
          <w:rFonts w:ascii="Times New Roman" w:hAnsi="Times New Roman" w:cs="Times New Roman"/>
          <w:lang w:val="bg-BG"/>
        </w:rPr>
        <w:t xml:space="preserve"> </w:t>
      </w:r>
      <w:r w:rsidR="008340E1">
        <w:rPr>
          <w:rFonts w:ascii="Times New Roman" w:hAnsi="Times New Roman" w:cs="Times New Roman"/>
          <w:lang w:val="bg-BG"/>
        </w:rPr>
        <w:t>сх</w:t>
      </w:r>
      <w:r w:rsidR="00D44944">
        <w:rPr>
          <w:rFonts w:ascii="Times New Roman" w:hAnsi="Times New Roman" w:cs="Times New Roman"/>
          <w:lang w:val="bg-BG"/>
        </w:rPr>
        <w:t>о</w:t>
      </w:r>
      <w:r w:rsidR="008340E1">
        <w:rPr>
          <w:rFonts w:ascii="Times New Roman" w:hAnsi="Times New Roman" w:cs="Times New Roman"/>
          <w:lang w:val="bg-BG"/>
        </w:rPr>
        <w:t xml:space="preserve">дни </w:t>
      </w:r>
      <w:r w:rsidRPr="004A363F">
        <w:rPr>
          <w:rFonts w:ascii="Times New Roman" w:hAnsi="Times New Roman" w:cs="Times New Roman"/>
          <w:lang w:val="bg-BG"/>
        </w:rPr>
        <w:t xml:space="preserve">политически </w:t>
      </w:r>
      <w:r w:rsidR="008340E1">
        <w:rPr>
          <w:rFonts w:ascii="Times New Roman" w:hAnsi="Times New Roman" w:cs="Times New Roman"/>
          <w:lang w:val="bg-BG"/>
        </w:rPr>
        <w:t>развития</w:t>
      </w:r>
      <w:r w:rsidRPr="004A363F">
        <w:rPr>
          <w:rFonts w:ascii="Times New Roman" w:hAnsi="Times New Roman" w:cs="Times New Roman"/>
          <w:lang w:val="bg-BG"/>
        </w:rPr>
        <w:t>?</w:t>
      </w:r>
    </w:p>
    <w:p w14:paraId="5A8D8EAB" w14:textId="51FBB690" w:rsidR="00916E0B" w:rsidRPr="004A363F" w:rsidRDefault="00916E0B" w:rsidP="00916E0B">
      <w:pPr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lastRenderedPageBreak/>
        <w:t>В това отношение прозрението на великия италиански политолог Джовани Сартори</w:t>
      </w:r>
      <w:r w:rsidR="002864EB">
        <w:rPr>
          <w:rStyle w:val="FootnoteReference"/>
          <w:rFonts w:ascii="Times New Roman" w:hAnsi="Times New Roman" w:cs="Times New Roman"/>
          <w:lang w:val="bg-BG"/>
        </w:rPr>
        <w:footnoteReference w:id="1"/>
      </w:r>
      <w:r w:rsidRPr="004A363F">
        <w:rPr>
          <w:rFonts w:ascii="Times New Roman" w:hAnsi="Times New Roman" w:cs="Times New Roman"/>
          <w:lang w:val="bg-BG"/>
        </w:rPr>
        <w:t xml:space="preserve"> остава актуално както винаги: за </w:t>
      </w:r>
      <w:r w:rsidR="008340E1">
        <w:rPr>
          <w:rFonts w:ascii="Times New Roman" w:hAnsi="Times New Roman" w:cs="Times New Roman"/>
          <w:lang w:val="bg-BG"/>
        </w:rPr>
        <w:t xml:space="preserve">да </w:t>
      </w:r>
      <w:r w:rsidRPr="004A363F">
        <w:rPr>
          <w:rFonts w:ascii="Times New Roman" w:hAnsi="Times New Roman" w:cs="Times New Roman"/>
          <w:lang w:val="bg-BG"/>
        </w:rPr>
        <w:t>разберем, трябва да сравн</w:t>
      </w:r>
      <w:r w:rsidR="008340E1">
        <w:rPr>
          <w:rFonts w:ascii="Times New Roman" w:hAnsi="Times New Roman" w:cs="Times New Roman"/>
          <w:lang w:val="bg-BG"/>
        </w:rPr>
        <w:t>яваме</w:t>
      </w:r>
      <w:r w:rsidRPr="004A363F">
        <w:rPr>
          <w:rFonts w:ascii="Times New Roman" w:hAnsi="Times New Roman" w:cs="Times New Roman"/>
          <w:lang w:val="bg-BG"/>
        </w:rPr>
        <w:t>. Това просто твърдение улавя основен принцип на нашата дисциплина. Без сравнение ние не обясняваме истински – ние просто описваме.</w:t>
      </w:r>
    </w:p>
    <w:p w14:paraId="03A70F97" w14:textId="0EBFBCF5" w:rsidR="00916E0B" w:rsidRPr="004A363F" w:rsidRDefault="00916E0B" w:rsidP="00916E0B">
      <w:pPr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 xml:space="preserve">Ако обаче сравнението е толкова важно, защо понякога изглежда, че отстъпва на заден план </w:t>
      </w:r>
      <w:r w:rsidR="003F5082">
        <w:rPr>
          <w:rFonts w:ascii="Times New Roman" w:hAnsi="Times New Roman" w:cs="Times New Roman"/>
          <w:lang w:val="bg-BG"/>
        </w:rPr>
        <w:t>в</w:t>
      </w:r>
      <w:r w:rsidRPr="004A363F">
        <w:rPr>
          <w:rFonts w:ascii="Times New Roman" w:hAnsi="Times New Roman" w:cs="Times New Roman"/>
          <w:lang w:val="bg-BG"/>
        </w:rPr>
        <w:t xml:space="preserve"> </w:t>
      </w:r>
      <w:r w:rsidR="008340E1">
        <w:rPr>
          <w:rFonts w:ascii="Times New Roman" w:hAnsi="Times New Roman" w:cs="Times New Roman"/>
          <w:lang w:val="bg-BG"/>
        </w:rPr>
        <w:t>политическата наука</w:t>
      </w:r>
      <w:r w:rsidRPr="004A363F">
        <w:rPr>
          <w:rFonts w:ascii="Times New Roman" w:hAnsi="Times New Roman" w:cs="Times New Roman"/>
          <w:lang w:val="bg-BG"/>
        </w:rPr>
        <w:t>?</w:t>
      </w:r>
    </w:p>
    <w:p w14:paraId="19F2A192" w14:textId="44AD7D74" w:rsidR="00916E0B" w:rsidRPr="004A363F" w:rsidRDefault="002864EB" w:rsidP="00916E0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Съществена </w:t>
      </w:r>
      <w:r w:rsidR="00916E0B" w:rsidRPr="004A363F">
        <w:rPr>
          <w:rFonts w:ascii="Times New Roman" w:hAnsi="Times New Roman" w:cs="Times New Roman"/>
          <w:lang w:val="bg-BG"/>
        </w:rPr>
        <w:t xml:space="preserve"> част от отговора се крие в нарастващата тенденция към хиперспециализация в нашата област. Специализацията </w:t>
      </w:r>
      <w:r w:rsidR="003F5082">
        <w:rPr>
          <w:rFonts w:ascii="Times New Roman" w:hAnsi="Times New Roman" w:cs="Times New Roman"/>
          <w:lang w:val="bg-BG"/>
        </w:rPr>
        <w:t xml:space="preserve">е довела до </w:t>
      </w:r>
      <w:r w:rsidR="00916E0B" w:rsidRPr="004A363F">
        <w:rPr>
          <w:rFonts w:ascii="Times New Roman" w:hAnsi="Times New Roman" w:cs="Times New Roman"/>
          <w:lang w:val="bg-BG"/>
        </w:rPr>
        <w:t>значителен напредък. Но тя е подсилена и от нарастващия натиск за публик</w:t>
      </w:r>
      <w:r w:rsidR="008340E1">
        <w:rPr>
          <w:rFonts w:ascii="Times New Roman" w:hAnsi="Times New Roman" w:cs="Times New Roman"/>
          <w:lang w:val="bg-BG"/>
        </w:rPr>
        <w:t>ации</w:t>
      </w:r>
      <w:r w:rsidR="00916E0B" w:rsidRPr="004A363F">
        <w:rPr>
          <w:rFonts w:ascii="Times New Roman" w:hAnsi="Times New Roman" w:cs="Times New Roman"/>
          <w:lang w:val="bg-BG"/>
        </w:rPr>
        <w:t>, който оформя академичн</w:t>
      </w:r>
      <w:r w:rsidR="003F5082">
        <w:rPr>
          <w:rFonts w:ascii="Times New Roman" w:hAnsi="Times New Roman" w:cs="Times New Roman"/>
          <w:lang w:val="bg-BG"/>
        </w:rPr>
        <w:t>ата</w:t>
      </w:r>
      <w:r w:rsidR="00916E0B" w:rsidRPr="004A363F">
        <w:rPr>
          <w:rFonts w:ascii="Times New Roman" w:hAnsi="Times New Roman" w:cs="Times New Roman"/>
          <w:lang w:val="bg-BG"/>
        </w:rPr>
        <w:t xml:space="preserve"> кариер</w:t>
      </w:r>
      <w:r w:rsidR="003F5082">
        <w:rPr>
          <w:rFonts w:ascii="Times New Roman" w:hAnsi="Times New Roman" w:cs="Times New Roman"/>
          <w:lang w:val="bg-BG"/>
        </w:rPr>
        <w:t>а</w:t>
      </w:r>
      <w:r w:rsidR="00916E0B" w:rsidRPr="004A363F">
        <w:rPr>
          <w:rFonts w:ascii="Times New Roman" w:hAnsi="Times New Roman" w:cs="Times New Roman"/>
          <w:lang w:val="bg-BG"/>
        </w:rPr>
        <w:t xml:space="preserve"> и изследователските програми по мощен начин.</w:t>
      </w:r>
    </w:p>
    <w:p w14:paraId="2E62B644" w14:textId="2A78AF96" w:rsidR="00916E0B" w:rsidRPr="004A363F" w:rsidRDefault="00916E0B" w:rsidP="00916E0B">
      <w:pPr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Днес учените често са насърчавани – имплицитно или експлицитно – да се фокусират върху много тесни теми, да овладеят силно специфични методи и да се позиционират в рамките на строго дефинирани под</w:t>
      </w:r>
      <w:r w:rsidR="008340E1">
        <w:rPr>
          <w:rFonts w:ascii="Times New Roman" w:hAnsi="Times New Roman" w:cs="Times New Roman"/>
          <w:lang w:val="bg-BG"/>
        </w:rPr>
        <w:t>-</w:t>
      </w:r>
      <w:r w:rsidRPr="004A363F">
        <w:rPr>
          <w:rFonts w:ascii="Times New Roman" w:hAnsi="Times New Roman" w:cs="Times New Roman"/>
          <w:lang w:val="bg-BG"/>
        </w:rPr>
        <w:t>области. Това може да доведе до впечатляваща техническа сложност, но има и непредвидени последици.</w:t>
      </w:r>
    </w:p>
    <w:p w14:paraId="78E767FD" w14:textId="583A9C5C" w:rsidR="00916E0B" w:rsidRPr="004A363F" w:rsidRDefault="00916E0B" w:rsidP="00916E0B">
      <w:pPr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Едн</w:t>
      </w:r>
      <w:r w:rsidR="003F5082">
        <w:rPr>
          <w:rFonts w:ascii="Times New Roman" w:hAnsi="Times New Roman" w:cs="Times New Roman"/>
          <w:lang w:val="bg-BG"/>
        </w:rPr>
        <w:t>а</w:t>
      </w:r>
      <w:r w:rsidRPr="004A363F">
        <w:rPr>
          <w:rFonts w:ascii="Times New Roman" w:hAnsi="Times New Roman" w:cs="Times New Roman"/>
          <w:lang w:val="bg-BG"/>
        </w:rPr>
        <w:t xml:space="preserve"> от тези последици е, че изследванията стават толкова специализирани, че вече не са лесно достъпни дори за колеги в рамките на същата дисциплина. Понякога се оказваме в ситуации, в които само малък брой експерти са способни да се ангажират напълно с даден</w:t>
      </w:r>
      <w:r w:rsidR="002864EB">
        <w:rPr>
          <w:rFonts w:ascii="Times New Roman" w:hAnsi="Times New Roman" w:cs="Times New Roman"/>
          <w:lang w:val="bg-BG"/>
        </w:rPr>
        <w:t>о изследване</w:t>
      </w:r>
      <w:r w:rsidRPr="004A363F">
        <w:rPr>
          <w:rFonts w:ascii="Times New Roman" w:hAnsi="Times New Roman" w:cs="Times New Roman"/>
          <w:lang w:val="bg-BG"/>
        </w:rPr>
        <w:t xml:space="preserve">. По-широкият академичен </w:t>
      </w:r>
      <w:r w:rsidR="008340E1">
        <w:rPr>
          <w:rFonts w:ascii="Times New Roman" w:hAnsi="Times New Roman" w:cs="Times New Roman"/>
          <w:lang w:val="bg-BG"/>
        </w:rPr>
        <w:t>дебат</w:t>
      </w:r>
      <w:r w:rsidR="003F5082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става фрагментиран и смисленият диалог между под</w:t>
      </w:r>
      <w:r w:rsidR="008340E1">
        <w:rPr>
          <w:rFonts w:ascii="Times New Roman" w:hAnsi="Times New Roman" w:cs="Times New Roman"/>
          <w:lang w:val="bg-BG"/>
        </w:rPr>
        <w:t>-</w:t>
      </w:r>
      <w:r w:rsidRPr="004A363F">
        <w:rPr>
          <w:rFonts w:ascii="Times New Roman" w:hAnsi="Times New Roman" w:cs="Times New Roman"/>
          <w:lang w:val="bg-BG"/>
        </w:rPr>
        <w:t>области става по-труден.</w:t>
      </w:r>
    </w:p>
    <w:p w14:paraId="65338F1F" w14:textId="45ABACF4" w:rsidR="00916E0B" w:rsidRPr="004A363F" w:rsidRDefault="00916E0B" w:rsidP="00916E0B">
      <w:pPr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По-фундаментално, хиперспециализацията може да ограничи способността ни да генерираме по-широки</w:t>
      </w:r>
      <w:r w:rsidR="003F5082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обяснения. Когато изследванията са ограничени в тесни граници, става по-трудно да се свържат </w:t>
      </w:r>
      <w:r w:rsidR="008340E1">
        <w:rPr>
          <w:rFonts w:ascii="Times New Roman" w:hAnsi="Times New Roman" w:cs="Times New Roman"/>
          <w:lang w:val="bg-BG"/>
        </w:rPr>
        <w:t>постигнатите резултати</w:t>
      </w:r>
      <w:r w:rsidRPr="004A363F">
        <w:rPr>
          <w:rFonts w:ascii="Times New Roman" w:hAnsi="Times New Roman" w:cs="Times New Roman"/>
          <w:lang w:val="bg-BG"/>
        </w:rPr>
        <w:t xml:space="preserve">, </w:t>
      </w:r>
      <w:r w:rsidR="008340E1">
        <w:rPr>
          <w:rFonts w:ascii="Times New Roman" w:hAnsi="Times New Roman" w:cs="Times New Roman"/>
          <w:lang w:val="bg-BG"/>
        </w:rPr>
        <w:t xml:space="preserve">за да могат </w:t>
      </w:r>
      <w:r w:rsidRPr="004A363F">
        <w:rPr>
          <w:rFonts w:ascii="Times New Roman" w:hAnsi="Times New Roman" w:cs="Times New Roman"/>
          <w:lang w:val="bg-BG"/>
        </w:rPr>
        <w:t xml:space="preserve">да се изградят кумулативни знания и да се разработят по-общи теории, които </w:t>
      </w:r>
      <w:r w:rsidR="008340E1">
        <w:rPr>
          <w:rFonts w:ascii="Times New Roman" w:hAnsi="Times New Roman" w:cs="Times New Roman"/>
          <w:lang w:val="bg-BG"/>
        </w:rPr>
        <w:t xml:space="preserve">да </w:t>
      </w:r>
      <w:r w:rsidRPr="004A363F">
        <w:rPr>
          <w:rFonts w:ascii="Times New Roman" w:hAnsi="Times New Roman" w:cs="Times New Roman"/>
          <w:lang w:val="bg-BG"/>
        </w:rPr>
        <w:t>говорят за по-</w:t>
      </w:r>
      <w:r w:rsidR="005E6320">
        <w:rPr>
          <w:rFonts w:ascii="Times New Roman" w:hAnsi="Times New Roman" w:cs="Times New Roman"/>
          <w:lang w:val="bg-BG"/>
        </w:rPr>
        <w:t xml:space="preserve">общи </w:t>
      </w:r>
      <w:r w:rsidRPr="004A363F">
        <w:rPr>
          <w:rFonts w:ascii="Times New Roman" w:hAnsi="Times New Roman" w:cs="Times New Roman"/>
          <w:lang w:val="bg-BG"/>
        </w:rPr>
        <w:t>политически процеси. В крайна сметка получаваме</w:t>
      </w:r>
      <w:r w:rsidR="005E6320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много</w:t>
      </w:r>
      <w:r w:rsidR="00D44944">
        <w:rPr>
          <w:rFonts w:ascii="Times New Roman" w:hAnsi="Times New Roman" w:cs="Times New Roman"/>
          <w:lang w:val="bg-BG"/>
        </w:rPr>
        <w:t>бройни изследвания</w:t>
      </w:r>
      <w:r w:rsidRPr="004A363F">
        <w:rPr>
          <w:rFonts w:ascii="Times New Roman" w:hAnsi="Times New Roman" w:cs="Times New Roman"/>
          <w:lang w:val="bg-BG"/>
        </w:rPr>
        <w:t>, но по-малко споделени разкази.</w:t>
      </w:r>
    </w:p>
    <w:p w14:paraId="4314616F" w14:textId="6616F085" w:rsidR="00916E0B" w:rsidRPr="004A363F" w:rsidRDefault="00916E0B" w:rsidP="00916E0B">
      <w:pPr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С други думи, рискуваме да загубим „голямата картина“ – не защото ни липсват данни или</w:t>
      </w:r>
      <w:r w:rsidR="003F5082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методи, а защото знанията ни са все по-</w:t>
      </w:r>
      <w:r w:rsidR="005E6320">
        <w:rPr>
          <w:rFonts w:ascii="Times New Roman" w:hAnsi="Times New Roman" w:cs="Times New Roman"/>
          <w:lang w:val="bg-BG"/>
        </w:rPr>
        <w:t>фрагментирани</w:t>
      </w:r>
      <w:r w:rsidRPr="004A363F">
        <w:rPr>
          <w:rFonts w:ascii="Times New Roman" w:hAnsi="Times New Roman" w:cs="Times New Roman"/>
          <w:lang w:val="bg-BG"/>
        </w:rPr>
        <w:t>.</w:t>
      </w:r>
    </w:p>
    <w:p w14:paraId="68E887C9" w14:textId="5C26AA94" w:rsidR="00916E0B" w:rsidRPr="004A363F" w:rsidRDefault="00916E0B" w:rsidP="00916E0B">
      <w:pPr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Това е особено проблематично в контекст, в който самият политически свят става</w:t>
      </w:r>
      <w:r w:rsidR="003F5082">
        <w:rPr>
          <w:rFonts w:ascii="Times New Roman" w:hAnsi="Times New Roman" w:cs="Times New Roman"/>
          <w:lang w:val="bg-BG"/>
        </w:rPr>
        <w:t xml:space="preserve"> </w:t>
      </w:r>
      <w:r w:rsidR="00D44944">
        <w:rPr>
          <w:rFonts w:ascii="Times New Roman" w:hAnsi="Times New Roman" w:cs="Times New Roman"/>
          <w:lang w:val="bg-BG"/>
        </w:rPr>
        <w:t xml:space="preserve">все </w:t>
      </w:r>
      <w:r w:rsidRPr="004A363F">
        <w:rPr>
          <w:rFonts w:ascii="Times New Roman" w:hAnsi="Times New Roman" w:cs="Times New Roman"/>
          <w:lang w:val="bg-BG"/>
        </w:rPr>
        <w:t>по-взаимосвързан. Феномени като  отстъпление</w:t>
      </w:r>
      <w:r w:rsidR="001F4E11">
        <w:rPr>
          <w:rFonts w:ascii="Times New Roman" w:hAnsi="Times New Roman" w:cs="Times New Roman"/>
          <w:lang w:val="bg-BG"/>
        </w:rPr>
        <w:t xml:space="preserve"> на демокрацията</w:t>
      </w:r>
      <w:r w:rsidRPr="004A363F">
        <w:rPr>
          <w:rFonts w:ascii="Times New Roman" w:hAnsi="Times New Roman" w:cs="Times New Roman"/>
          <w:lang w:val="bg-BG"/>
        </w:rPr>
        <w:t>, популизъм или трансформация на политическото участие</w:t>
      </w:r>
      <w:r w:rsidR="005E6320">
        <w:rPr>
          <w:rFonts w:ascii="Times New Roman" w:hAnsi="Times New Roman" w:cs="Times New Roman"/>
          <w:lang w:val="bg-BG"/>
        </w:rPr>
        <w:t>,</w:t>
      </w:r>
      <w:r w:rsidRPr="004A363F">
        <w:rPr>
          <w:rFonts w:ascii="Times New Roman" w:hAnsi="Times New Roman" w:cs="Times New Roman"/>
          <w:lang w:val="bg-BG"/>
        </w:rPr>
        <w:t xml:space="preserve"> не зачитат </w:t>
      </w:r>
      <w:r w:rsidR="005E6320">
        <w:rPr>
          <w:rFonts w:ascii="Times New Roman" w:hAnsi="Times New Roman" w:cs="Times New Roman"/>
          <w:lang w:val="bg-BG"/>
        </w:rPr>
        <w:t xml:space="preserve">тесните </w:t>
      </w:r>
      <w:r w:rsidRPr="004A363F">
        <w:rPr>
          <w:rFonts w:ascii="Times New Roman" w:hAnsi="Times New Roman" w:cs="Times New Roman"/>
          <w:lang w:val="bg-BG"/>
        </w:rPr>
        <w:t xml:space="preserve">дисциплинарни или националните граници. Разбирането </w:t>
      </w:r>
      <w:r w:rsidR="005E6320">
        <w:rPr>
          <w:rFonts w:ascii="Times New Roman" w:hAnsi="Times New Roman" w:cs="Times New Roman"/>
          <w:lang w:val="bg-BG"/>
        </w:rPr>
        <w:t xml:space="preserve">на тези феномени </w:t>
      </w:r>
      <w:r w:rsidRPr="004A363F">
        <w:rPr>
          <w:rFonts w:ascii="Times New Roman" w:hAnsi="Times New Roman" w:cs="Times New Roman"/>
          <w:lang w:val="bg-BG"/>
        </w:rPr>
        <w:t>изисква от нас да преодолеем под</w:t>
      </w:r>
      <w:r w:rsidR="005E6320">
        <w:rPr>
          <w:rFonts w:ascii="Times New Roman" w:hAnsi="Times New Roman" w:cs="Times New Roman"/>
          <w:lang w:val="bg-BG"/>
        </w:rPr>
        <w:t>-</w:t>
      </w:r>
      <w:r w:rsidRPr="004A363F">
        <w:rPr>
          <w:rFonts w:ascii="Times New Roman" w:hAnsi="Times New Roman" w:cs="Times New Roman"/>
          <w:lang w:val="bg-BG"/>
        </w:rPr>
        <w:t>области</w:t>
      </w:r>
      <w:r w:rsidR="005E6320">
        <w:rPr>
          <w:rFonts w:ascii="Times New Roman" w:hAnsi="Times New Roman" w:cs="Times New Roman"/>
          <w:lang w:val="bg-BG"/>
        </w:rPr>
        <w:t>те на изследване</w:t>
      </w:r>
      <w:r w:rsidRPr="004A363F">
        <w:rPr>
          <w:rFonts w:ascii="Times New Roman" w:hAnsi="Times New Roman" w:cs="Times New Roman"/>
          <w:lang w:val="bg-BG"/>
        </w:rPr>
        <w:t>, да свържем нивата на анализ и да се ангажираме със систематично сравнение.</w:t>
      </w:r>
    </w:p>
    <w:p w14:paraId="3BAE0967" w14:textId="3CD2B1B6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lastRenderedPageBreak/>
        <w:t xml:space="preserve">Следователно, потвърждаването на </w:t>
      </w:r>
      <w:r w:rsidR="00D44944">
        <w:rPr>
          <w:rFonts w:ascii="Times New Roman" w:hAnsi="Times New Roman" w:cs="Times New Roman"/>
          <w:lang w:val="bg-BG"/>
        </w:rPr>
        <w:t>важното значение</w:t>
      </w:r>
      <w:r w:rsidRPr="004A363F">
        <w:rPr>
          <w:rFonts w:ascii="Times New Roman" w:hAnsi="Times New Roman" w:cs="Times New Roman"/>
          <w:lang w:val="bg-BG"/>
        </w:rPr>
        <w:t xml:space="preserve"> на сравнението означава и да се съпротивляваме на фрагментацията на нашата дисциплина. Това означава създаване на пространства – интелектуални и институционални – където различните подходи могат да се срещнат, където откритията могат да се свържат и където могат да се появят по-широки интерпретации. Това не е история за упадък, а напомняне, че трябва съзнателно да изберем вида дисциплина, която искаме да изградим.</w:t>
      </w:r>
    </w:p>
    <w:p w14:paraId="1EAB9707" w14:textId="79F86E14" w:rsidR="00916E0B" w:rsidRPr="004A363F" w:rsidRDefault="00916E0B" w:rsidP="00916E0B">
      <w:pPr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 xml:space="preserve">В този смисъл сравнението не е само метод. То е и начин на мислене </w:t>
      </w:r>
      <w:r w:rsidR="005E6320">
        <w:rPr>
          <w:rFonts w:ascii="Times New Roman" w:hAnsi="Times New Roman" w:cs="Times New Roman"/>
          <w:lang w:val="bg-BG"/>
        </w:rPr>
        <w:t xml:space="preserve">политическата наука </w:t>
      </w:r>
      <w:r w:rsidRPr="004A363F">
        <w:rPr>
          <w:rFonts w:ascii="Times New Roman" w:hAnsi="Times New Roman" w:cs="Times New Roman"/>
          <w:lang w:val="bg-BG"/>
        </w:rPr>
        <w:t>като колективно начинание.</w:t>
      </w:r>
    </w:p>
    <w:p w14:paraId="37CD9C85" w14:textId="357B4413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Едн</w:t>
      </w:r>
      <w:r w:rsidR="003F5082">
        <w:rPr>
          <w:rFonts w:ascii="Times New Roman" w:hAnsi="Times New Roman" w:cs="Times New Roman"/>
          <w:lang w:val="bg-BG"/>
        </w:rPr>
        <w:t>а</w:t>
      </w:r>
      <w:r w:rsidRPr="004A363F">
        <w:rPr>
          <w:rFonts w:ascii="Times New Roman" w:hAnsi="Times New Roman" w:cs="Times New Roman"/>
          <w:lang w:val="bg-BG"/>
        </w:rPr>
        <w:t xml:space="preserve"> от най-тревожните последици от хиперспециализацията е теоретичната фрагментация. Вместо да допринасяме за споделени дебати за това как се развиват нашите общества и политически системи, голяма част от работата ни остава ограничена в отделни, паралелни разговори. Тези разговори често са много сложни, но не винаги си </w:t>
      </w:r>
      <w:r w:rsidR="003F5082">
        <w:rPr>
          <w:rFonts w:ascii="Times New Roman" w:hAnsi="Times New Roman" w:cs="Times New Roman"/>
          <w:lang w:val="bg-BG"/>
        </w:rPr>
        <w:t>общуват</w:t>
      </w:r>
      <w:r w:rsidRPr="004A363F">
        <w:rPr>
          <w:rFonts w:ascii="Times New Roman" w:hAnsi="Times New Roman" w:cs="Times New Roman"/>
          <w:lang w:val="bg-BG"/>
        </w:rPr>
        <w:t>.</w:t>
      </w:r>
    </w:p>
    <w:p w14:paraId="483FB429" w14:textId="1DF898CE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Можем да видим това, например, в изследването на политическите партии. След значителния теоретичен принос на учени като Питър Мейр</w:t>
      </w:r>
      <w:r w:rsidR="001F4E11">
        <w:rPr>
          <w:rStyle w:val="FootnoteReference"/>
          <w:rFonts w:ascii="Times New Roman" w:hAnsi="Times New Roman" w:cs="Times New Roman"/>
          <w:lang w:val="bg-BG"/>
        </w:rPr>
        <w:footnoteReference w:id="2"/>
      </w:r>
      <w:r w:rsidRPr="004A363F">
        <w:rPr>
          <w:rFonts w:ascii="Times New Roman" w:hAnsi="Times New Roman" w:cs="Times New Roman"/>
          <w:lang w:val="bg-BG"/>
        </w:rPr>
        <w:t>, който ни помогна да преосмислим партийната</w:t>
      </w:r>
      <w:r w:rsidR="003F5082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конкуренция, партийните системи и променящия се характер на партийната демокрация, бихме могли да очакваме нова вълна от широко, интегративно теоретизиране. По-просто казано: имахме</w:t>
      </w:r>
      <w:r w:rsidR="00B30F7F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силни интерпретации за това как партиите структурират демокрацията, но създадохме</w:t>
      </w:r>
      <w:r w:rsidR="00B30F7F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по-малко </w:t>
      </w:r>
      <w:r w:rsidR="009B7695">
        <w:rPr>
          <w:rFonts w:ascii="Times New Roman" w:hAnsi="Times New Roman" w:cs="Times New Roman"/>
          <w:lang w:val="bg-BG"/>
        </w:rPr>
        <w:t xml:space="preserve">големи </w:t>
      </w:r>
      <w:r w:rsidRPr="004A363F">
        <w:rPr>
          <w:rFonts w:ascii="Times New Roman" w:hAnsi="Times New Roman" w:cs="Times New Roman"/>
          <w:lang w:val="bg-BG"/>
        </w:rPr>
        <w:t>разкази от този вид през последните години.</w:t>
      </w:r>
    </w:p>
    <w:p w14:paraId="1A06E961" w14:textId="6DCAEC45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Вместо това, голяма част от последвалите дебати се изместиха към все по-технически</w:t>
      </w:r>
      <w:r w:rsidR="00B30F7F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дискусии, често фокусирани върху измерване</w:t>
      </w:r>
      <w:r w:rsidR="005E6320">
        <w:rPr>
          <w:rFonts w:ascii="Times New Roman" w:hAnsi="Times New Roman" w:cs="Times New Roman"/>
          <w:lang w:val="bg-BG"/>
        </w:rPr>
        <w:t xml:space="preserve"> на </w:t>
      </w:r>
      <w:r w:rsidRPr="004A363F">
        <w:rPr>
          <w:rFonts w:ascii="Times New Roman" w:hAnsi="Times New Roman" w:cs="Times New Roman"/>
          <w:lang w:val="bg-BG"/>
        </w:rPr>
        <w:t>данни и усъвършенстване</w:t>
      </w:r>
      <w:r w:rsidR="005E6320">
        <w:rPr>
          <w:rFonts w:ascii="Times New Roman" w:hAnsi="Times New Roman" w:cs="Times New Roman"/>
          <w:lang w:val="bg-BG"/>
        </w:rPr>
        <w:t xml:space="preserve"> на изследователските методи</w:t>
      </w:r>
      <w:r w:rsidRPr="004A363F">
        <w:rPr>
          <w:rFonts w:ascii="Times New Roman" w:hAnsi="Times New Roman" w:cs="Times New Roman"/>
          <w:lang w:val="bg-BG"/>
        </w:rPr>
        <w:t>.</w:t>
      </w:r>
      <w:r w:rsidR="005E7AB1" w:rsidRPr="004A363F">
        <w:rPr>
          <w:rFonts w:ascii="Times New Roman" w:hAnsi="Times New Roman" w:cs="Times New Roman"/>
          <w:lang w:val="bg-BG"/>
        </w:rPr>
        <w:t xml:space="preserve"> </w:t>
      </w:r>
      <w:r w:rsidR="005E6320">
        <w:rPr>
          <w:rFonts w:ascii="Times New Roman" w:hAnsi="Times New Roman" w:cs="Times New Roman"/>
          <w:lang w:val="bg-BG"/>
        </w:rPr>
        <w:t>Несъмнено, т</w:t>
      </w:r>
      <w:r w:rsidRPr="004A363F">
        <w:rPr>
          <w:rFonts w:ascii="Times New Roman" w:hAnsi="Times New Roman" w:cs="Times New Roman"/>
          <w:lang w:val="bg-BG"/>
        </w:rPr>
        <w:t>ези методологични дебати</w:t>
      </w:r>
      <w:r w:rsidR="005E6320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са важни. Добрата теория не може да съществува</w:t>
      </w:r>
      <w:r w:rsidR="005E7AB1" w:rsidRPr="004A363F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без сериозно внимание към концепциите, индикаторите и изследователския дизайн, както ни </w:t>
      </w:r>
      <w:r w:rsidR="005E7AB1">
        <w:rPr>
          <w:rFonts w:ascii="Times New Roman" w:hAnsi="Times New Roman" w:cs="Times New Roman"/>
          <w:lang w:val="bg-BG"/>
        </w:rPr>
        <w:t>предупре</w:t>
      </w:r>
      <w:r w:rsidR="005E6320">
        <w:rPr>
          <w:rFonts w:ascii="Times New Roman" w:hAnsi="Times New Roman" w:cs="Times New Roman"/>
          <w:lang w:val="bg-BG"/>
        </w:rPr>
        <w:t xml:space="preserve">ждава </w:t>
      </w:r>
      <w:r w:rsidRPr="004A363F">
        <w:rPr>
          <w:rFonts w:ascii="Times New Roman" w:hAnsi="Times New Roman" w:cs="Times New Roman"/>
          <w:lang w:val="bg-BG"/>
        </w:rPr>
        <w:t>Сартори,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когато </w:t>
      </w:r>
      <w:r w:rsidR="005E6320">
        <w:rPr>
          <w:rFonts w:ascii="Times New Roman" w:hAnsi="Times New Roman" w:cs="Times New Roman"/>
          <w:lang w:val="bg-BG"/>
        </w:rPr>
        <w:t xml:space="preserve">сочи рисковете от т. нар. "разтягане на концециите“ </w:t>
      </w:r>
      <w:r w:rsidRPr="004A363F">
        <w:rPr>
          <w:rFonts w:ascii="Times New Roman" w:hAnsi="Times New Roman" w:cs="Times New Roman"/>
          <w:lang w:val="bg-BG"/>
        </w:rPr>
        <w:t>и</w:t>
      </w:r>
      <w:r w:rsidR="005E6320">
        <w:rPr>
          <w:rFonts w:ascii="Times New Roman" w:hAnsi="Times New Roman" w:cs="Times New Roman"/>
          <w:lang w:val="bg-BG"/>
        </w:rPr>
        <w:t xml:space="preserve"> рисковете от грешно определяне на параметрите на </w:t>
      </w:r>
      <w:r w:rsidRPr="004A363F">
        <w:rPr>
          <w:rFonts w:ascii="Times New Roman" w:hAnsi="Times New Roman" w:cs="Times New Roman"/>
          <w:lang w:val="bg-BG"/>
        </w:rPr>
        <w:t>сравнение</w:t>
      </w:r>
      <w:r w:rsidR="005E6320">
        <w:rPr>
          <w:rFonts w:ascii="Times New Roman" w:hAnsi="Times New Roman" w:cs="Times New Roman"/>
          <w:lang w:val="bg-BG"/>
        </w:rPr>
        <w:t>то</w:t>
      </w:r>
      <w:r w:rsidRPr="004A363F">
        <w:rPr>
          <w:rFonts w:ascii="Times New Roman" w:hAnsi="Times New Roman" w:cs="Times New Roman"/>
          <w:lang w:val="bg-BG"/>
        </w:rPr>
        <w:t xml:space="preserve">. </w:t>
      </w:r>
      <w:r w:rsidR="005E6320">
        <w:rPr>
          <w:rFonts w:ascii="Times New Roman" w:hAnsi="Times New Roman" w:cs="Times New Roman"/>
          <w:lang w:val="bg-BG"/>
        </w:rPr>
        <w:t>И</w:t>
      </w:r>
      <w:r w:rsidRPr="004A363F">
        <w:rPr>
          <w:rFonts w:ascii="Times New Roman" w:hAnsi="Times New Roman" w:cs="Times New Roman"/>
          <w:lang w:val="bg-BG"/>
        </w:rPr>
        <w:t xml:space="preserve">ма </w:t>
      </w:r>
      <w:r w:rsidR="005E6320">
        <w:rPr>
          <w:rFonts w:ascii="Times New Roman" w:hAnsi="Times New Roman" w:cs="Times New Roman"/>
          <w:lang w:val="bg-BG"/>
        </w:rPr>
        <w:t xml:space="preserve">обаче </w:t>
      </w:r>
      <w:r w:rsidRPr="004A363F">
        <w:rPr>
          <w:rFonts w:ascii="Times New Roman" w:hAnsi="Times New Roman" w:cs="Times New Roman"/>
          <w:lang w:val="bg-BG"/>
        </w:rPr>
        <w:t>разлика между използването на методи за изясняване на нашите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въпроси </w:t>
      </w:r>
      <w:r w:rsidR="00B643F3">
        <w:rPr>
          <w:rFonts w:ascii="Times New Roman" w:hAnsi="Times New Roman" w:cs="Times New Roman"/>
          <w:lang w:val="bg-BG"/>
        </w:rPr>
        <w:t xml:space="preserve">от една страна, </w:t>
      </w:r>
      <w:r w:rsidRPr="004A363F">
        <w:rPr>
          <w:rFonts w:ascii="Times New Roman" w:hAnsi="Times New Roman" w:cs="Times New Roman"/>
          <w:lang w:val="bg-BG"/>
        </w:rPr>
        <w:t xml:space="preserve">и допускането методологични спорове да </w:t>
      </w:r>
      <w:r w:rsidR="009B7695">
        <w:rPr>
          <w:rFonts w:ascii="Times New Roman" w:hAnsi="Times New Roman" w:cs="Times New Roman"/>
          <w:lang w:val="bg-BG"/>
        </w:rPr>
        <w:t xml:space="preserve">изместят </w:t>
      </w:r>
      <w:r w:rsidRPr="004A363F">
        <w:rPr>
          <w:rFonts w:ascii="Times New Roman" w:hAnsi="Times New Roman" w:cs="Times New Roman"/>
          <w:lang w:val="bg-BG"/>
        </w:rPr>
        <w:t>съществената амбиция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да се обясни политическата промяна</w:t>
      </w:r>
      <w:r w:rsidR="00B643F3">
        <w:rPr>
          <w:rFonts w:ascii="Times New Roman" w:hAnsi="Times New Roman" w:cs="Times New Roman"/>
          <w:lang w:val="bg-BG"/>
        </w:rPr>
        <w:t>, от друфа страна</w:t>
      </w:r>
      <w:r w:rsidRPr="004A363F">
        <w:rPr>
          <w:rFonts w:ascii="Times New Roman" w:hAnsi="Times New Roman" w:cs="Times New Roman"/>
          <w:lang w:val="bg-BG"/>
        </w:rPr>
        <w:t>.</w:t>
      </w:r>
    </w:p>
    <w:p w14:paraId="46DB293B" w14:textId="7B3653D6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Твърде често днес най-интензивните спорове в нашата област се въртят около техники,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а не около конкуриращи се интерпретации за това как </w:t>
      </w:r>
      <w:r w:rsidR="00B9370D">
        <w:rPr>
          <w:rFonts w:ascii="Times New Roman" w:hAnsi="Times New Roman" w:cs="Times New Roman"/>
          <w:lang w:val="bg-BG"/>
        </w:rPr>
        <w:t>функционира</w:t>
      </w:r>
      <w:r w:rsidRPr="004A363F">
        <w:rPr>
          <w:rFonts w:ascii="Times New Roman" w:hAnsi="Times New Roman" w:cs="Times New Roman"/>
          <w:lang w:val="bg-BG"/>
        </w:rPr>
        <w:t xml:space="preserve"> демокрацията, как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се променя</w:t>
      </w:r>
      <w:r w:rsidR="00B643F3">
        <w:rPr>
          <w:rFonts w:ascii="Times New Roman" w:hAnsi="Times New Roman" w:cs="Times New Roman"/>
          <w:lang w:val="bg-BG"/>
        </w:rPr>
        <w:t xml:space="preserve">т </w:t>
      </w:r>
      <w:r w:rsidRPr="004A363F">
        <w:rPr>
          <w:rFonts w:ascii="Times New Roman" w:hAnsi="Times New Roman" w:cs="Times New Roman"/>
          <w:lang w:val="bg-BG"/>
        </w:rPr>
        <w:t>пред</w:t>
      </w:r>
      <w:r w:rsidR="00B9370D">
        <w:rPr>
          <w:rFonts w:ascii="Times New Roman" w:hAnsi="Times New Roman" w:cs="Times New Roman"/>
          <w:lang w:val="bg-BG"/>
        </w:rPr>
        <w:t xml:space="preserve">извикателствата, </w:t>
      </w:r>
      <w:r w:rsidR="00B643F3">
        <w:rPr>
          <w:rFonts w:ascii="Times New Roman" w:hAnsi="Times New Roman" w:cs="Times New Roman"/>
          <w:lang w:val="bg-BG"/>
        </w:rPr>
        <w:t xml:space="preserve">пред които тя е изправена, </w:t>
      </w:r>
      <w:r w:rsidRPr="004A363F">
        <w:rPr>
          <w:rFonts w:ascii="Times New Roman" w:hAnsi="Times New Roman" w:cs="Times New Roman"/>
          <w:lang w:val="bg-BG"/>
        </w:rPr>
        <w:t xml:space="preserve">или как се разпределя властта. </w:t>
      </w:r>
      <w:r w:rsidRPr="004A363F">
        <w:rPr>
          <w:rFonts w:ascii="Times New Roman" w:hAnsi="Times New Roman" w:cs="Times New Roman"/>
          <w:lang w:val="bg-BG"/>
        </w:rPr>
        <w:lastRenderedPageBreak/>
        <w:t>С</w:t>
      </w:r>
      <w:r w:rsidR="009B7695">
        <w:rPr>
          <w:rFonts w:ascii="Times New Roman" w:hAnsi="Times New Roman" w:cs="Times New Roman"/>
          <w:lang w:val="bg-BG"/>
        </w:rPr>
        <w:t>ега с</w:t>
      </w:r>
      <w:r w:rsidRPr="004A363F">
        <w:rPr>
          <w:rFonts w:ascii="Times New Roman" w:hAnsi="Times New Roman" w:cs="Times New Roman"/>
          <w:lang w:val="bg-BG"/>
        </w:rPr>
        <w:t>порим за правилната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спецификация на модела, най-добрата стратегия за идентификация или най-подходящия индикатор,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като понякога губим от поглед по-голямата цел: да разберем нашите общества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чрез техните институции, техните участници и техните конфликти.</w:t>
      </w:r>
    </w:p>
    <w:p w14:paraId="1CB788C9" w14:textId="330D9A11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В този смисъл</w:t>
      </w:r>
      <w:r w:rsidR="009B7695">
        <w:rPr>
          <w:rFonts w:ascii="Times New Roman" w:hAnsi="Times New Roman" w:cs="Times New Roman"/>
          <w:lang w:val="bg-BG"/>
        </w:rPr>
        <w:t>,</w:t>
      </w:r>
      <w:r w:rsidRPr="004A363F">
        <w:rPr>
          <w:rFonts w:ascii="Times New Roman" w:hAnsi="Times New Roman" w:cs="Times New Roman"/>
          <w:lang w:val="bg-BG"/>
        </w:rPr>
        <w:t xml:space="preserve"> хиперспециализацията не само фрагментира нашите разговори</w:t>
      </w:r>
      <w:r w:rsidR="009B7695">
        <w:rPr>
          <w:rFonts w:ascii="Times New Roman" w:hAnsi="Times New Roman" w:cs="Times New Roman"/>
          <w:lang w:val="bg-BG"/>
        </w:rPr>
        <w:t xml:space="preserve">, но </w:t>
      </w:r>
      <w:r w:rsidRPr="004A363F">
        <w:rPr>
          <w:rFonts w:ascii="Times New Roman" w:hAnsi="Times New Roman" w:cs="Times New Roman"/>
          <w:lang w:val="bg-BG"/>
        </w:rPr>
        <w:t>тя също така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стеснява хоризонта на това, което считаме за ценно знание. Ако основната ни цел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стане да създадем още един допълнителен принос в </w:t>
      </w:r>
      <w:r w:rsidR="00B643F3">
        <w:rPr>
          <w:rFonts w:ascii="Times New Roman" w:hAnsi="Times New Roman" w:cs="Times New Roman"/>
          <w:lang w:val="bg-BG"/>
        </w:rPr>
        <w:t>една тясна научна</w:t>
      </w:r>
      <w:r w:rsidRPr="004A363F">
        <w:rPr>
          <w:rFonts w:ascii="Times New Roman" w:hAnsi="Times New Roman" w:cs="Times New Roman"/>
          <w:lang w:val="bg-BG"/>
        </w:rPr>
        <w:t xml:space="preserve"> ниша, </w:t>
      </w:r>
      <w:r w:rsidR="00B643F3">
        <w:rPr>
          <w:rFonts w:ascii="Times New Roman" w:hAnsi="Times New Roman" w:cs="Times New Roman"/>
          <w:lang w:val="bg-BG"/>
        </w:rPr>
        <w:t xml:space="preserve">то </w:t>
      </w:r>
      <w:r w:rsidRPr="004A363F">
        <w:rPr>
          <w:rFonts w:ascii="Times New Roman" w:hAnsi="Times New Roman" w:cs="Times New Roman"/>
          <w:lang w:val="bg-BG"/>
        </w:rPr>
        <w:t>рискуваме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да пренебрегнем по-широките въпроси, които първоначално са оправдавали </w:t>
      </w:r>
      <w:r w:rsidR="00B643F3">
        <w:rPr>
          <w:rFonts w:ascii="Times New Roman" w:hAnsi="Times New Roman" w:cs="Times New Roman"/>
          <w:lang w:val="bg-BG"/>
        </w:rPr>
        <w:t xml:space="preserve">самата почва на </w:t>
      </w:r>
      <w:r w:rsidRPr="004A363F">
        <w:rPr>
          <w:rFonts w:ascii="Times New Roman" w:hAnsi="Times New Roman" w:cs="Times New Roman"/>
          <w:lang w:val="bg-BG"/>
        </w:rPr>
        <w:t>политическата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наука като </w:t>
      </w:r>
      <w:r w:rsidR="00B643F3">
        <w:rPr>
          <w:rFonts w:ascii="Times New Roman" w:hAnsi="Times New Roman" w:cs="Times New Roman"/>
          <w:lang w:val="bg-BG"/>
        </w:rPr>
        <w:t xml:space="preserve">научна </w:t>
      </w:r>
      <w:r w:rsidRPr="004A363F">
        <w:rPr>
          <w:rFonts w:ascii="Times New Roman" w:hAnsi="Times New Roman" w:cs="Times New Roman"/>
          <w:lang w:val="bg-BG"/>
        </w:rPr>
        <w:t>дисциплина.</w:t>
      </w:r>
    </w:p>
    <w:p w14:paraId="480758FE" w14:textId="09EA60D9" w:rsidR="00916E0B" w:rsidRPr="004A363F" w:rsidRDefault="00916E0B" w:rsidP="00916E0B">
      <w:pPr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 xml:space="preserve">Това </w:t>
      </w:r>
      <w:r w:rsidR="00B9370D">
        <w:rPr>
          <w:rFonts w:ascii="Times New Roman" w:hAnsi="Times New Roman" w:cs="Times New Roman"/>
          <w:lang w:val="bg-BG"/>
        </w:rPr>
        <w:t xml:space="preserve">води до </w:t>
      </w:r>
      <w:r w:rsidRPr="004A363F">
        <w:rPr>
          <w:rFonts w:ascii="Times New Roman" w:hAnsi="Times New Roman" w:cs="Times New Roman"/>
          <w:lang w:val="bg-BG"/>
        </w:rPr>
        <w:t xml:space="preserve">поне три </w:t>
      </w:r>
      <w:r w:rsidR="00B9370D">
        <w:rPr>
          <w:rFonts w:ascii="Times New Roman" w:hAnsi="Times New Roman" w:cs="Times New Roman"/>
          <w:lang w:val="bg-BG"/>
        </w:rPr>
        <w:t>следствия</w:t>
      </w:r>
      <w:r w:rsidRPr="004A363F">
        <w:rPr>
          <w:rFonts w:ascii="Times New Roman" w:hAnsi="Times New Roman" w:cs="Times New Roman"/>
          <w:lang w:val="bg-BG"/>
        </w:rPr>
        <w:t>.</w:t>
      </w:r>
    </w:p>
    <w:p w14:paraId="57DA9090" w14:textId="7F922365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Първо, става по-трудно да се изгради кумулативна теория. Когато всяка статия е насочена към</w:t>
      </w:r>
      <w:r w:rsidR="005E7AB1">
        <w:rPr>
          <w:rFonts w:ascii="Times New Roman" w:hAnsi="Times New Roman" w:cs="Times New Roman"/>
          <w:lang w:val="bg-BG"/>
        </w:rPr>
        <w:t xml:space="preserve"> твърде стеснен</w:t>
      </w:r>
      <w:r w:rsidRPr="004A363F">
        <w:rPr>
          <w:rFonts w:ascii="Times New Roman" w:hAnsi="Times New Roman" w:cs="Times New Roman"/>
          <w:lang w:val="bg-BG"/>
        </w:rPr>
        <w:t xml:space="preserve"> кръг от специалисти, дисциплината като цяло се бори да идентифицира споделени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референтни точки и всеобхватни рамки. Имаме много </w:t>
      </w:r>
      <w:r w:rsidR="00B643F3">
        <w:rPr>
          <w:rFonts w:ascii="Times New Roman" w:hAnsi="Times New Roman" w:cs="Times New Roman"/>
          <w:lang w:val="bg-BG"/>
        </w:rPr>
        <w:t xml:space="preserve">изследвания и резултати, </w:t>
      </w:r>
      <w:r w:rsidRPr="004A363F">
        <w:rPr>
          <w:rFonts w:ascii="Times New Roman" w:hAnsi="Times New Roman" w:cs="Times New Roman"/>
          <w:lang w:val="bg-BG"/>
        </w:rPr>
        <w:t>но по-малко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разговори за това какво означават тези открития, когато се разглеждат</w:t>
      </w:r>
      <w:r w:rsidR="00B643F3">
        <w:rPr>
          <w:rFonts w:ascii="Times New Roman" w:hAnsi="Times New Roman" w:cs="Times New Roman"/>
          <w:lang w:val="bg-BG"/>
        </w:rPr>
        <w:t xml:space="preserve"> взети</w:t>
      </w:r>
      <w:r w:rsidRPr="004A363F">
        <w:rPr>
          <w:rFonts w:ascii="Times New Roman" w:hAnsi="Times New Roman" w:cs="Times New Roman"/>
          <w:lang w:val="bg-BG"/>
        </w:rPr>
        <w:t xml:space="preserve"> заедно.</w:t>
      </w:r>
    </w:p>
    <w:p w14:paraId="5088622E" w14:textId="2BDC5086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Второ, новите поколения учени се сблъскват с дисциплина, която понякога изглежда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като мозайка от отделни под</w:t>
      </w:r>
      <w:r w:rsidR="009B7695">
        <w:rPr>
          <w:rFonts w:ascii="Times New Roman" w:hAnsi="Times New Roman" w:cs="Times New Roman"/>
          <w:lang w:val="bg-BG"/>
        </w:rPr>
        <w:t>-</w:t>
      </w:r>
      <w:r w:rsidRPr="004A363F">
        <w:rPr>
          <w:rFonts w:ascii="Times New Roman" w:hAnsi="Times New Roman" w:cs="Times New Roman"/>
          <w:lang w:val="bg-BG"/>
        </w:rPr>
        <w:t>области, а не като последователен проект за разбиране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на политиката. Те усвояват много добре методи, владеят специфичн</w:t>
      </w:r>
      <w:r w:rsidR="005E7AB1">
        <w:rPr>
          <w:rFonts w:ascii="Times New Roman" w:hAnsi="Times New Roman" w:cs="Times New Roman"/>
          <w:lang w:val="bg-BG"/>
        </w:rPr>
        <w:t>а</w:t>
      </w:r>
      <w:r w:rsidRPr="004A363F">
        <w:rPr>
          <w:rFonts w:ascii="Times New Roman" w:hAnsi="Times New Roman" w:cs="Times New Roman"/>
          <w:lang w:val="bg-BG"/>
        </w:rPr>
        <w:t xml:space="preserve"> литератур</w:t>
      </w:r>
      <w:r w:rsidR="005E7AB1">
        <w:rPr>
          <w:rFonts w:ascii="Times New Roman" w:hAnsi="Times New Roman" w:cs="Times New Roman"/>
          <w:lang w:val="bg-BG"/>
        </w:rPr>
        <w:t>а</w:t>
      </w:r>
      <w:r w:rsidRPr="004A363F">
        <w:rPr>
          <w:rFonts w:ascii="Times New Roman" w:hAnsi="Times New Roman" w:cs="Times New Roman"/>
          <w:lang w:val="bg-BG"/>
        </w:rPr>
        <w:t>, но са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по-малко насърчавани да правят връзки между теми, между региони или между нива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на анализ.</w:t>
      </w:r>
    </w:p>
    <w:p w14:paraId="60B429B9" w14:textId="012B9C06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Трето, и може би най-важното, способността ни да говорим с по-широката обществен</w:t>
      </w:r>
      <w:r w:rsidR="005E7AB1">
        <w:rPr>
          <w:rFonts w:ascii="Times New Roman" w:hAnsi="Times New Roman" w:cs="Times New Roman"/>
          <w:lang w:val="bg-BG"/>
        </w:rPr>
        <w:t>ост</w:t>
      </w:r>
      <w:r w:rsidRPr="004A363F">
        <w:rPr>
          <w:rFonts w:ascii="Times New Roman" w:hAnsi="Times New Roman" w:cs="Times New Roman"/>
          <w:lang w:val="bg-BG"/>
        </w:rPr>
        <w:t xml:space="preserve"> е отслабена. Когато нашите теории са фрагментирани и езикът ни става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твърде езотеричен, за политологията е по-трудно да допринесе за демократичния дебат,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да информира гражданите или да се ангажира с практикуващите по смислен начин. И все пак кризите,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които ни заобикалят – криз</w:t>
      </w:r>
      <w:r w:rsidR="009B7695">
        <w:rPr>
          <w:rFonts w:ascii="Times New Roman" w:hAnsi="Times New Roman" w:cs="Times New Roman"/>
          <w:lang w:val="bg-BG"/>
        </w:rPr>
        <w:t xml:space="preserve">а </w:t>
      </w:r>
      <w:r w:rsidRPr="004A363F">
        <w:rPr>
          <w:rFonts w:ascii="Times New Roman" w:hAnsi="Times New Roman" w:cs="Times New Roman"/>
          <w:lang w:val="bg-BG"/>
        </w:rPr>
        <w:t>на демокрацията, на доверието, на представителството</w:t>
      </w:r>
      <w:r w:rsidR="009B7695">
        <w:rPr>
          <w:rFonts w:ascii="Times New Roman" w:hAnsi="Times New Roman" w:cs="Times New Roman"/>
          <w:lang w:val="bg-BG"/>
        </w:rPr>
        <w:t xml:space="preserve">, </w:t>
      </w:r>
      <w:r w:rsidRPr="004A363F">
        <w:rPr>
          <w:rFonts w:ascii="Times New Roman" w:hAnsi="Times New Roman" w:cs="Times New Roman"/>
          <w:lang w:val="bg-BG"/>
        </w:rPr>
        <w:t xml:space="preserve"> изискват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точно такъв вид синтетични, сравнителни и теоретично амбициозни прозрения, каквито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нашата дисциплина може да предложи, когато погледне отвъд вътрешните си граници.</w:t>
      </w:r>
    </w:p>
    <w:p w14:paraId="6BDBE58B" w14:textId="7DC4107E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Ето защо сравн</w:t>
      </w:r>
      <w:r w:rsidR="00B643F3">
        <w:rPr>
          <w:rFonts w:ascii="Times New Roman" w:hAnsi="Times New Roman" w:cs="Times New Roman"/>
          <w:lang w:val="bg-BG"/>
        </w:rPr>
        <w:t xml:space="preserve">ителният метод </w:t>
      </w:r>
      <w:r w:rsidRPr="004A363F">
        <w:rPr>
          <w:rFonts w:ascii="Times New Roman" w:hAnsi="Times New Roman" w:cs="Times New Roman"/>
          <w:lang w:val="bg-BG"/>
        </w:rPr>
        <w:t>е толкова важ</w:t>
      </w:r>
      <w:r w:rsidR="00B643F3">
        <w:rPr>
          <w:rFonts w:ascii="Times New Roman" w:hAnsi="Times New Roman" w:cs="Times New Roman"/>
          <w:lang w:val="bg-BG"/>
        </w:rPr>
        <w:t>е</w:t>
      </w:r>
      <w:r w:rsidRPr="004A363F">
        <w:rPr>
          <w:rFonts w:ascii="Times New Roman" w:hAnsi="Times New Roman" w:cs="Times New Roman"/>
          <w:lang w:val="bg-BG"/>
        </w:rPr>
        <w:t>н. Сравн</w:t>
      </w:r>
      <w:r w:rsidR="00B643F3">
        <w:rPr>
          <w:rFonts w:ascii="Times New Roman" w:hAnsi="Times New Roman" w:cs="Times New Roman"/>
          <w:lang w:val="bg-BG"/>
        </w:rPr>
        <w:t xml:space="preserve">ението </w:t>
      </w:r>
      <w:r w:rsidRPr="004A363F">
        <w:rPr>
          <w:rFonts w:ascii="Times New Roman" w:hAnsi="Times New Roman" w:cs="Times New Roman"/>
          <w:lang w:val="bg-BG"/>
        </w:rPr>
        <w:t xml:space="preserve">ни </w:t>
      </w:r>
      <w:r w:rsidR="00B643F3">
        <w:rPr>
          <w:rFonts w:ascii="Times New Roman" w:hAnsi="Times New Roman" w:cs="Times New Roman"/>
          <w:lang w:val="bg-BG"/>
        </w:rPr>
        <w:t xml:space="preserve">кара </w:t>
      </w:r>
      <w:r w:rsidRPr="004A363F">
        <w:rPr>
          <w:rFonts w:ascii="Times New Roman" w:hAnsi="Times New Roman" w:cs="Times New Roman"/>
          <w:lang w:val="bg-BG"/>
        </w:rPr>
        <w:t>да свързваме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казуси, да се сблъскваме с различни контексти и да търсим модели, които не могат да се видят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от една единствена гледна точка. Т</w:t>
      </w:r>
      <w:r w:rsidR="00B643F3">
        <w:rPr>
          <w:rFonts w:ascii="Times New Roman" w:hAnsi="Times New Roman" w:cs="Times New Roman"/>
          <w:lang w:val="bg-BG"/>
        </w:rPr>
        <w:t>о</w:t>
      </w:r>
      <w:r w:rsidRPr="004A363F">
        <w:rPr>
          <w:rFonts w:ascii="Times New Roman" w:hAnsi="Times New Roman" w:cs="Times New Roman"/>
          <w:lang w:val="bg-BG"/>
        </w:rPr>
        <w:t xml:space="preserve"> ни подтиква да се запитаме: какво </w:t>
      </w:r>
      <w:r w:rsidR="00B643F3">
        <w:rPr>
          <w:rFonts w:ascii="Times New Roman" w:hAnsi="Times New Roman" w:cs="Times New Roman"/>
          <w:lang w:val="bg-BG"/>
        </w:rPr>
        <w:t xml:space="preserve">е общото (къде има конвергенция) преминаващо през националните граници </w:t>
      </w:r>
      <w:r w:rsidRPr="004A363F">
        <w:rPr>
          <w:rFonts w:ascii="Times New Roman" w:hAnsi="Times New Roman" w:cs="Times New Roman"/>
          <w:lang w:val="bg-BG"/>
        </w:rPr>
        <w:t>и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какво остава</w:t>
      </w:r>
      <w:r w:rsidR="00B643F3">
        <w:rPr>
          <w:rFonts w:ascii="Times New Roman" w:hAnsi="Times New Roman" w:cs="Times New Roman"/>
          <w:lang w:val="bg-BG"/>
        </w:rPr>
        <w:t xml:space="preserve"> сепцифично,</w:t>
      </w:r>
      <w:r w:rsidRPr="004A363F">
        <w:rPr>
          <w:rFonts w:ascii="Times New Roman" w:hAnsi="Times New Roman" w:cs="Times New Roman"/>
          <w:lang w:val="bg-BG"/>
        </w:rPr>
        <w:t xml:space="preserve"> дълбоко вкоренено в националните истории? Какво е общото в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трансформациите на партийните системи в цяла Европа и какво е специфично</w:t>
      </w:r>
      <w:r w:rsidR="004A18BB">
        <w:rPr>
          <w:rFonts w:ascii="Times New Roman" w:hAnsi="Times New Roman" w:cs="Times New Roman"/>
          <w:lang w:val="bg-BG"/>
        </w:rPr>
        <w:t>то</w:t>
      </w:r>
      <w:r w:rsidRPr="004A363F">
        <w:rPr>
          <w:rFonts w:ascii="Times New Roman" w:hAnsi="Times New Roman" w:cs="Times New Roman"/>
          <w:lang w:val="bg-BG"/>
        </w:rPr>
        <w:t xml:space="preserve"> за всяка </w:t>
      </w:r>
      <w:r w:rsidR="004A18BB">
        <w:rPr>
          <w:rFonts w:ascii="Times New Roman" w:hAnsi="Times New Roman" w:cs="Times New Roman"/>
          <w:lang w:val="bg-BG"/>
        </w:rPr>
        <w:t xml:space="preserve">национална </w:t>
      </w:r>
      <w:r w:rsidRPr="004A363F">
        <w:rPr>
          <w:rFonts w:ascii="Times New Roman" w:hAnsi="Times New Roman" w:cs="Times New Roman"/>
          <w:lang w:val="bg-BG"/>
        </w:rPr>
        <w:t>политическа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арена? Какво научаваме за демокрацията, когато поставим Западна Европа, Централна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и Източна Европа и Балканите на една и съща аналитична карта, без </w:t>
      </w:r>
      <w:r w:rsidR="004A18BB">
        <w:rPr>
          <w:rFonts w:ascii="Times New Roman" w:hAnsi="Times New Roman" w:cs="Times New Roman"/>
          <w:lang w:val="bg-BG"/>
        </w:rPr>
        <w:t xml:space="preserve">при това </w:t>
      </w:r>
      <w:r w:rsidRPr="004A363F">
        <w:rPr>
          <w:rFonts w:ascii="Times New Roman" w:hAnsi="Times New Roman" w:cs="Times New Roman"/>
          <w:lang w:val="bg-BG"/>
        </w:rPr>
        <w:t>да заличаваме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различията им?</w:t>
      </w:r>
    </w:p>
    <w:p w14:paraId="79DDA268" w14:textId="1850DE91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Джовани Сартори ни напомн</w:t>
      </w:r>
      <w:r w:rsidR="004A18BB">
        <w:rPr>
          <w:rFonts w:ascii="Times New Roman" w:hAnsi="Times New Roman" w:cs="Times New Roman"/>
          <w:lang w:val="bg-BG"/>
        </w:rPr>
        <w:t>я</w:t>
      </w:r>
      <w:r w:rsidRPr="004A363F">
        <w:rPr>
          <w:rFonts w:ascii="Times New Roman" w:hAnsi="Times New Roman" w:cs="Times New Roman"/>
          <w:lang w:val="bg-BG"/>
        </w:rPr>
        <w:t xml:space="preserve">, че </w:t>
      </w:r>
      <w:r w:rsidR="009B7695">
        <w:rPr>
          <w:rFonts w:ascii="Times New Roman" w:hAnsi="Times New Roman" w:cs="Times New Roman"/>
          <w:lang w:val="bg-BG"/>
        </w:rPr>
        <w:t>с</w:t>
      </w:r>
      <w:r w:rsidRPr="004A363F">
        <w:rPr>
          <w:rFonts w:ascii="Times New Roman" w:hAnsi="Times New Roman" w:cs="Times New Roman"/>
          <w:lang w:val="bg-BG"/>
        </w:rPr>
        <w:t xml:space="preserve">равнението дисциплинира нашите концепции, но също така разширява нашето теоретично въображение. То ни помага да избегнем както наивния </w:t>
      </w:r>
      <w:r w:rsidRPr="004A363F">
        <w:rPr>
          <w:rFonts w:ascii="Times New Roman" w:hAnsi="Times New Roman" w:cs="Times New Roman"/>
          <w:lang w:val="bg-BG"/>
        </w:rPr>
        <w:lastRenderedPageBreak/>
        <w:t xml:space="preserve">универсализъм, така и стерилния партикуларизъм. Вярвам, че </w:t>
      </w:r>
      <w:r w:rsidR="004A18BB">
        <w:rPr>
          <w:rFonts w:ascii="Times New Roman" w:hAnsi="Times New Roman" w:cs="Times New Roman"/>
          <w:lang w:val="bg-BG"/>
        </w:rPr>
        <w:t xml:space="preserve">сравнението </w:t>
      </w:r>
      <w:r w:rsidRPr="004A363F">
        <w:rPr>
          <w:rFonts w:ascii="Times New Roman" w:hAnsi="Times New Roman" w:cs="Times New Roman"/>
          <w:lang w:val="bg-BG"/>
        </w:rPr>
        <w:t xml:space="preserve">е един от най-добрите антидоти срещу </w:t>
      </w:r>
      <w:r w:rsidR="004A18BB">
        <w:rPr>
          <w:rFonts w:ascii="Times New Roman" w:hAnsi="Times New Roman" w:cs="Times New Roman"/>
          <w:lang w:val="bg-BG"/>
        </w:rPr>
        <w:t xml:space="preserve">произтичащите рискове </w:t>
      </w:r>
      <w:r w:rsidRPr="004A363F">
        <w:rPr>
          <w:rFonts w:ascii="Times New Roman" w:hAnsi="Times New Roman" w:cs="Times New Roman"/>
          <w:lang w:val="bg-BG"/>
        </w:rPr>
        <w:t>от хиперспециализацията.</w:t>
      </w:r>
    </w:p>
    <w:p w14:paraId="46AC6651" w14:textId="7E9EDFAC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 xml:space="preserve">Чрез засилване на сравнителните изследвания в този регион и чрез свързването им с </w:t>
      </w:r>
      <w:r w:rsidR="004A18BB">
        <w:rPr>
          <w:rFonts w:ascii="Times New Roman" w:hAnsi="Times New Roman" w:cs="Times New Roman"/>
          <w:lang w:val="bg-BG"/>
        </w:rPr>
        <w:t>трудовете</w:t>
      </w:r>
      <w:r w:rsidRPr="004A363F">
        <w:rPr>
          <w:rFonts w:ascii="Times New Roman" w:hAnsi="Times New Roman" w:cs="Times New Roman"/>
          <w:lang w:val="bg-BG"/>
        </w:rPr>
        <w:t>, извършена другаде в Европа и извън нея, можем да започнем да възстановяваме някои от мостовете, които са отслабени от настоящата организация на академичния живот. Можем да създадем пространства, където различните специализации не се игнорират взаимно, а вместо това допринасят за по-цялостно разбиране на политическата промяна.</w:t>
      </w:r>
    </w:p>
    <w:p w14:paraId="5EDE190D" w14:textId="71771CC4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В този смисъл</w:t>
      </w:r>
      <w:r w:rsidR="009B7695">
        <w:rPr>
          <w:rFonts w:ascii="Times New Roman" w:hAnsi="Times New Roman" w:cs="Times New Roman"/>
          <w:lang w:val="bg-BG"/>
        </w:rPr>
        <w:t>,</w:t>
      </w:r>
      <w:r w:rsidRPr="004A363F">
        <w:rPr>
          <w:rFonts w:ascii="Times New Roman" w:hAnsi="Times New Roman" w:cs="Times New Roman"/>
          <w:lang w:val="bg-BG"/>
        </w:rPr>
        <w:t xml:space="preserve"> сътрудничеството между институции като Нов български университет и Свободния университет в Брюксел е не само ценно само по себе си. То въплъщава и определена визия за политическата наука – сравнителна, диалогична и теоретично амбициозна.</w:t>
      </w:r>
    </w:p>
    <w:p w14:paraId="4DE0332A" w14:textId="40277476" w:rsidR="005E7AB1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 xml:space="preserve">Ако приемем тази диагноза сериозно, </w:t>
      </w:r>
      <w:r w:rsidR="004A18BB">
        <w:rPr>
          <w:rFonts w:ascii="Times New Roman" w:hAnsi="Times New Roman" w:cs="Times New Roman"/>
          <w:lang w:val="bg-BG"/>
        </w:rPr>
        <w:t xml:space="preserve">то тогава </w:t>
      </w:r>
      <w:r w:rsidRPr="004A363F">
        <w:rPr>
          <w:rFonts w:ascii="Times New Roman" w:hAnsi="Times New Roman" w:cs="Times New Roman"/>
          <w:lang w:val="bg-BG"/>
        </w:rPr>
        <w:t xml:space="preserve">въпросът </w:t>
      </w:r>
      <w:r w:rsidR="004A18BB">
        <w:rPr>
          <w:rFonts w:ascii="Times New Roman" w:hAnsi="Times New Roman" w:cs="Times New Roman"/>
          <w:lang w:val="bg-BG"/>
        </w:rPr>
        <w:t>е</w:t>
      </w:r>
      <w:r w:rsidRPr="004A363F">
        <w:rPr>
          <w:rFonts w:ascii="Times New Roman" w:hAnsi="Times New Roman" w:cs="Times New Roman"/>
          <w:lang w:val="bg-BG"/>
        </w:rPr>
        <w:t xml:space="preserve">: какво можем да направим по въпроса? Как ние, като институции и като учени, </w:t>
      </w:r>
      <w:r w:rsidR="004A18BB">
        <w:rPr>
          <w:rFonts w:ascii="Times New Roman" w:hAnsi="Times New Roman" w:cs="Times New Roman"/>
          <w:lang w:val="bg-BG"/>
        </w:rPr>
        <w:t xml:space="preserve"> бихме могли </w:t>
      </w:r>
      <w:r w:rsidRPr="004A363F">
        <w:rPr>
          <w:rFonts w:ascii="Times New Roman" w:hAnsi="Times New Roman" w:cs="Times New Roman"/>
          <w:lang w:val="bg-BG"/>
        </w:rPr>
        <w:t xml:space="preserve">да допринесем за </w:t>
      </w:r>
      <w:r w:rsidR="004A18BB">
        <w:rPr>
          <w:rFonts w:ascii="Times New Roman" w:hAnsi="Times New Roman" w:cs="Times New Roman"/>
          <w:lang w:val="bg-BG"/>
        </w:rPr>
        <w:t xml:space="preserve">една </w:t>
      </w:r>
      <w:r w:rsidRPr="004A363F">
        <w:rPr>
          <w:rFonts w:ascii="Times New Roman" w:hAnsi="Times New Roman" w:cs="Times New Roman"/>
          <w:lang w:val="bg-BG"/>
        </w:rPr>
        <w:t>политическа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наука, която остава специализирана и строга, но също така </w:t>
      </w:r>
      <w:r w:rsidR="004A18BB">
        <w:rPr>
          <w:rFonts w:ascii="Times New Roman" w:hAnsi="Times New Roman" w:cs="Times New Roman"/>
          <w:lang w:val="bg-BG"/>
        </w:rPr>
        <w:t xml:space="preserve">е и </w:t>
      </w:r>
      <w:r w:rsidRPr="004A363F">
        <w:rPr>
          <w:rFonts w:ascii="Times New Roman" w:hAnsi="Times New Roman" w:cs="Times New Roman"/>
          <w:lang w:val="bg-BG"/>
        </w:rPr>
        <w:t>сравнителна, свързана и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отворена към голямата картина?</w:t>
      </w:r>
    </w:p>
    <w:p w14:paraId="59E789CE" w14:textId="44ABA61D" w:rsidR="00916E0B" w:rsidRPr="004A363F" w:rsidRDefault="004A18BB" w:rsidP="00916E0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Позволете ми да </w:t>
      </w:r>
      <w:r w:rsidR="00B9370D">
        <w:rPr>
          <w:rFonts w:ascii="Times New Roman" w:hAnsi="Times New Roman" w:cs="Times New Roman"/>
          <w:lang w:val="bg-BG"/>
        </w:rPr>
        <w:t>формулорам</w:t>
      </w:r>
      <w:r>
        <w:rPr>
          <w:rFonts w:ascii="Times New Roman" w:hAnsi="Times New Roman" w:cs="Times New Roman"/>
          <w:lang w:val="bg-BG"/>
        </w:rPr>
        <w:t xml:space="preserve"> </w:t>
      </w:r>
      <w:r w:rsidR="00916E0B" w:rsidRPr="004A363F">
        <w:rPr>
          <w:rFonts w:ascii="Times New Roman" w:hAnsi="Times New Roman" w:cs="Times New Roman"/>
          <w:lang w:val="bg-BG"/>
        </w:rPr>
        <w:t>няколко скромни предложения, които според мен биха могли да послужат и като основа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="00916E0B" w:rsidRPr="004A363F">
        <w:rPr>
          <w:rFonts w:ascii="Times New Roman" w:hAnsi="Times New Roman" w:cs="Times New Roman"/>
          <w:lang w:val="bg-BG"/>
        </w:rPr>
        <w:t>за бъдещо сътрудничество между Нов български университет и Свободния университет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="00916E0B" w:rsidRPr="004A363F">
        <w:rPr>
          <w:rFonts w:ascii="Times New Roman" w:hAnsi="Times New Roman" w:cs="Times New Roman"/>
          <w:lang w:val="bg-BG"/>
        </w:rPr>
        <w:t>в Брюксел.</w:t>
      </w:r>
    </w:p>
    <w:p w14:paraId="65057174" w14:textId="7F68714A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Първо, можем да засилим сравнителните изследователски проекти, които изрично обединяват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казуси от целия регион и отвъд него. Съвместни изследователски екипи, обединяващи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колеги от София и Брюксел, биха могли да из</w:t>
      </w:r>
      <w:r w:rsidR="004A18BB">
        <w:rPr>
          <w:rFonts w:ascii="Times New Roman" w:hAnsi="Times New Roman" w:cs="Times New Roman"/>
          <w:lang w:val="bg-BG"/>
        </w:rPr>
        <w:t xml:space="preserve">следват </w:t>
      </w:r>
      <w:r w:rsidR="004A18BB" w:rsidRPr="00DC0165">
        <w:rPr>
          <w:rFonts w:ascii="Times New Roman" w:hAnsi="Times New Roman" w:cs="Times New Roman"/>
          <w:lang w:val="bg-BG"/>
        </w:rPr>
        <w:t>например</w:t>
      </w:r>
      <w:r w:rsidR="004A18BB" w:rsidRPr="004A18BB">
        <w:rPr>
          <w:rFonts w:ascii="Times New Roman" w:hAnsi="Times New Roman" w:cs="Times New Roman"/>
          <w:lang w:val="bg-BG"/>
        </w:rPr>
        <w:t xml:space="preserve"> </w:t>
      </w:r>
      <w:r w:rsidR="004A18BB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партийната конкуренция,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демократичното отстъпление или социалните движения по начин, който систематично сравнява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различни национални траектории, като същевременно използва споделени концептуални рамки. Такива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проекти не само биха произвели ценни знания; те също така биха ни насърчили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да се изправим срещу нашите предположения и </w:t>
      </w:r>
      <w:r w:rsidR="004A18BB">
        <w:rPr>
          <w:rFonts w:ascii="Times New Roman" w:hAnsi="Times New Roman" w:cs="Times New Roman"/>
          <w:lang w:val="bg-BG"/>
        </w:rPr>
        <w:t xml:space="preserve">заедно </w:t>
      </w:r>
      <w:r w:rsidRPr="004A363F">
        <w:rPr>
          <w:rFonts w:ascii="Times New Roman" w:hAnsi="Times New Roman" w:cs="Times New Roman"/>
          <w:lang w:val="bg-BG"/>
        </w:rPr>
        <w:t xml:space="preserve">да усъвършенстваме теориите </w:t>
      </w:r>
      <w:r w:rsidR="004A18BB">
        <w:rPr>
          <w:rFonts w:ascii="Times New Roman" w:hAnsi="Times New Roman" w:cs="Times New Roman"/>
          <w:lang w:val="bg-BG"/>
        </w:rPr>
        <w:t>си</w:t>
      </w:r>
      <w:r w:rsidRPr="004A363F">
        <w:rPr>
          <w:rFonts w:ascii="Times New Roman" w:hAnsi="Times New Roman" w:cs="Times New Roman"/>
          <w:lang w:val="bg-BG"/>
        </w:rPr>
        <w:t>.</w:t>
      </w:r>
    </w:p>
    <w:p w14:paraId="205CEC12" w14:textId="5993745D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Второ, можем да инвестираме повече в обучение</w:t>
      </w:r>
      <w:r w:rsidR="00B9370D">
        <w:rPr>
          <w:rFonts w:ascii="Times New Roman" w:hAnsi="Times New Roman" w:cs="Times New Roman"/>
          <w:lang w:val="bg-BG"/>
        </w:rPr>
        <w:t xml:space="preserve">то по сравнителни методи </w:t>
      </w:r>
      <w:r w:rsidRPr="004A363F">
        <w:rPr>
          <w:rFonts w:ascii="Times New Roman" w:hAnsi="Times New Roman" w:cs="Times New Roman"/>
          <w:lang w:val="bg-BG"/>
        </w:rPr>
        <w:t xml:space="preserve">на млади учени. </w:t>
      </w:r>
      <w:r w:rsidR="00B9370D">
        <w:rPr>
          <w:rFonts w:ascii="Times New Roman" w:hAnsi="Times New Roman" w:cs="Times New Roman"/>
          <w:lang w:val="bg-BG"/>
        </w:rPr>
        <w:t>С</w:t>
      </w:r>
      <w:r w:rsidR="00B9370D" w:rsidRPr="00DC0165">
        <w:rPr>
          <w:rFonts w:ascii="Times New Roman" w:hAnsi="Times New Roman" w:cs="Times New Roman"/>
          <w:lang w:val="bg-BG"/>
        </w:rPr>
        <w:t xml:space="preserve">ъвместно </w:t>
      </w:r>
      <w:r w:rsidR="00B9370D">
        <w:rPr>
          <w:rFonts w:ascii="Times New Roman" w:hAnsi="Times New Roman" w:cs="Times New Roman"/>
          <w:lang w:val="bg-BG"/>
        </w:rPr>
        <w:t xml:space="preserve">организирани </w:t>
      </w:r>
      <w:r w:rsidR="00B9370D" w:rsidRPr="00DC0165">
        <w:rPr>
          <w:rFonts w:ascii="Times New Roman" w:hAnsi="Times New Roman" w:cs="Times New Roman"/>
          <w:lang w:val="bg-BG"/>
        </w:rPr>
        <w:t>от нашите</w:t>
      </w:r>
      <w:r w:rsidR="00B9370D">
        <w:rPr>
          <w:rFonts w:ascii="Times New Roman" w:hAnsi="Times New Roman" w:cs="Times New Roman"/>
          <w:lang w:val="bg-BG"/>
        </w:rPr>
        <w:t xml:space="preserve"> </w:t>
      </w:r>
      <w:r w:rsidR="00B9370D" w:rsidRPr="00DC0165">
        <w:rPr>
          <w:rFonts w:ascii="Times New Roman" w:hAnsi="Times New Roman" w:cs="Times New Roman"/>
          <w:lang w:val="bg-BG"/>
        </w:rPr>
        <w:t>университети</w:t>
      </w:r>
      <w:r w:rsidR="00B9370D" w:rsidRPr="00B9370D">
        <w:rPr>
          <w:rFonts w:ascii="Times New Roman" w:hAnsi="Times New Roman" w:cs="Times New Roman"/>
          <w:lang w:val="bg-BG"/>
        </w:rPr>
        <w:t xml:space="preserve"> </w:t>
      </w:r>
      <w:r w:rsidR="00B9370D">
        <w:rPr>
          <w:rFonts w:ascii="Times New Roman" w:hAnsi="Times New Roman" w:cs="Times New Roman"/>
          <w:lang w:val="bg-BG"/>
        </w:rPr>
        <w:t>д</w:t>
      </w:r>
      <w:r w:rsidRPr="004A363F">
        <w:rPr>
          <w:rFonts w:ascii="Times New Roman" w:hAnsi="Times New Roman" w:cs="Times New Roman"/>
          <w:lang w:val="bg-BG"/>
        </w:rPr>
        <w:t>октор</w:t>
      </w:r>
      <w:r w:rsidR="004A18BB">
        <w:rPr>
          <w:rFonts w:ascii="Times New Roman" w:hAnsi="Times New Roman" w:cs="Times New Roman"/>
          <w:lang w:val="bg-BG"/>
        </w:rPr>
        <w:t>антски школи</w:t>
      </w:r>
      <w:r w:rsidRPr="004A363F">
        <w:rPr>
          <w:rFonts w:ascii="Times New Roman" w:hAnsi="Times New Roman" w:cs="Times New Roman"/>
          <w:lang w:val="bg-BG"/>
        </w:rPr>
        <w:t>, летни училища или интензивни семинари, биха могли да се фокусират върху сравнителни</w:t>
      </w:r>
      <w:r w:rsidR="004A18BB">
        <w:rPr>
          <w:rFonts w:ascii="Times New Roman" w:hAnsi="Times New Roman" w:cs="Times New Roman"/>
          <w:lang w:val="bg-BG"/>
        </w:rPr>
        <w:t>те</w:t>
      </w:r>
      <w:r w:rsidRPr="004A363F">
        <w:rPr>
          <w:rFonts w:ascii="Times New Roman" w:hAnsi="Times New Roman" w:cs="Times New Roman"/>
          <w:lang w:val="bg-BG"/>
        </w:rPr>
        <w:t xml:space="preserve"> методи, върху из</w:t>
      </w:r>
      <w:r w:rsidR="004A18BB">
        <w:rPr>
          <w:rFonts w:ascii="Times New Roman" w:hAnsi="Times New Roman" w:cs="Times New Roman"/>
          <w:lang w:val="bg-BG"/>
        </w:rPr>
        <w:t>работване</w:t>
      </w:r>
      <w:r w:rsidRPr="004A363F">
        <w:rPr>
          <w:rFonts w:ascii="Times New Roman" w:hAnsi="Times New Roman" w:cs="Times New Roman"/>
          <w:lang w:val="bg-BG"/>
        </w:rPr>
        <w:t xml:space="preserve"> на концепции и върху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умени</w:t>
      </w:r>
      <w:r w:rsidR="004A18BB">
        <w:rPr>
          <w:rFonts w:ascii="Times New Roman" w:hAnsi="Times New Roman" w:cs="Times New Roman"/>
          <w:lang w:val="bg-BG"/>
        </w:rPr>
        <w:t xml:space="preserve">ята за </w:t>
      </w:r>
      <w:r w:rsidRPr="004A363F">
        <w:rPr>
          <w:rFonts w:ascii="Times New Roman" w:hAnsi="Times New Roman" w:cs="Times New Roman"/>
          <w:lang w:val="bg-BG"/>
        </w:rPr>
        <w:t>теоретизиране</w:t>
      </w:r>
      <w:r w:rsidR="004A18BB">
        <w:rPr>
          <w:rFonts w:ascii="Times New Roman" w:hAnsi="Times New Roman" w:cs="Times New Roman"/>
          <w:lang w:val="bg-BG"/>
        </w:rPr>
        <w:t xml:space="preserve"> на базата</w:t>
      </w:r>
      <w:r w:rsidRPr="004A363F">
        <w:rPr>
          <w:rFonts w:ascii="Times New Roman" w:hAnsi="Times New Roman" w:cs="Times New Roman"/>
          <w:lang w:val="bg-BG"/>
        </w:rPr>
        <w:t xml:space="preserve"> от емпирични случаи. Това би помогнало на изследователите в ранна кариера да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не виждат сравнението като допълнение, а като централна част от своя интелектуален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инструментариум.</w:t>
      </w:r>
    </w:p>
    <w:p w14:paraId="5151A75D" w14:textId="0F274452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Трето, можем да създадем редовни пространства за диалог, които обхващат различни подобласти. Съвместни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конференции, тематични мрежи или годишни срещи, редуващи се между София и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Брюксел, биха могли да бъдат проектирани не само около специфични теми, но и около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въпроси, които изискват приноса на различни специализации: например как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институциите, партиите, социалните движения и идентичности взаимодействат по време на </w:t>
      </w:r>
      <w:r w:rsidRPr="004A363F">
        <w:rPr>
          <w:rFonts w:ascii="Times New Roman" w:hAnsi="Times New Roman" w:cs="Times New Roman"/>
          <w:lang w:val="bg-BG"/>
        </w:rPr>
        <w:lastRenderedPageBreak/>
        <w:t>криза. В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такива условия целта би била да се свържат перспективите, а не да се умножат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отделни панели, които никога не говорят помежду си.</w:t>
      </w:r>
    </w:p>
    <w:p w14:paraId="37F646F0" w14:textId="4A2841C9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Четвърто, бихме могли да помислим за съвместно ръковод</w:t>
      </w:r>
      <w:r w:rsidR="00F85146">
        <w:rPr>
          <w:rFonts w:ascii="Times New Roman" w:hAnsi="Times New Roman" w:cs="Times New Roman"/>
          <w:lang w:val="bg-BG"/>
        </w:rPr>
        <w:t>ство на</w:t>
      </w:r>
      <w:r w:rsidRPr="004A363F">
        <w:rPr>
          <w:rFonts w:ascii="Times New Roman" w:hAnsi="Times New Roman" w:cs="Times New Roman"/>
          <w:lang w:val="bg-BG"/>
        </w:rPr>
        <w:t xml:space="preserve"> докторски дисертации и споделени схеми за </w:t>
      </w:r>
      <w:r w:rsidR="004A18BB">
        <w:rPr>
          <w:rFonts w:ascii="Times New Roman" w:hAnsi="Times New Roman" w:cs="Times New Roman"/>
          <w:lang w:val="bg-BG"/>
        </w:rPr>
        <w:t>научно ръководтсво</w:t>
      </w:r>
      <w:r w:rsidR="00F85146">
        <w:rPr>
          <w:rFonts w:ascii="Times New Roman" w:hAnsi="Times New Roman" w:cs="Times New Roman"/>
          <w:lang w:val="bg-BG"/>
        </w:rPr>
        <w:t xml:space="preserve">, 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като начин за институционализиране на сравнението. Когато един докторант е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в</w:t>
      </w:r>
      <w:r w:rsidR="00F85146">
        <w:rPr>
          <w:rFonts w:ascii="Times New Roman" w:hAnsi="Times New Roman" w:cs="Times New Roman"/>
          <w:lang w:val="bg-BG"/>
        </w:rPr>
        <w:t xml:space="preserve">ключен </w:t>
      </w:r>
      <w:r w:rsidRPr="004A363F">
        <w:rPr>
          <w:rFonts w:ascii="Times New Roman" w:hAnsi="Times New Roman" w:cs="Times New Roman"/>
          <w:lang w:val="bg-BG"/>
        </w:rPr>
        <w:t>в две академични култури, ползва се от два набора от дебати и е</w:t>
      </w:r>
      <w:r w:rsidR="005E7AB1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насърчен да работи върху поне два национални казуса, сравнението става част от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неговата интелектуална идентичност от самото начало на кариерата му.</w:t>
      </w:r>
    </w:p>
    <w:p w14:paraId="4D3AB17B" w14:textId="257944A9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И накрая, не бива да подценяваме символичната сила на съвместните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публикации. </w:t>
      </w:r>
      <w:r w:rsidR="00F85146">
        <w:rPr>
          <w:rFonts w:ascii="Times New Roman" w:hAnsi="Times New Roman" w:cs="Times New Roman"/>
          <w:lang w:val="bg-BG"/>
        </w:rPr>
        <w:t>Колективни трудове</w:t>
      </w:r>
      <w:r w:rsidRPr="004A363F">
        <w:rPr>
          <w:rFonts w:ascii="Times New Roman" w:hAnsi="Times New Roman" w:cs="Times New Roman"/>
          <w:lang w:val="bg-BG"/>
        </w:rPr>
        <w:t>, специал</w:t>
      </w:r>
      <w:r w:rsidR="00F85146">
        <w:rPr>
          <w:rFonts w:ascii="Times New Roman" w:hAnsi="Times New Roman" w:cs="Times New Roman"/>
          <w:lang w:val="bg-BG"/>
        </w:rPr>
        <w:t>изирани броеве в научни списания</w:t>
      </w:r>
      <w:r w:rsidRPr="004A363F">
        <w:rPr>
          <w:rFonts w:ascii="Times New Roman" w:hAnsi="Times New Roman" w:cs="Times New Roman"/>
          <w:lang w:val="bg-BG"/>
        </w:rPr>
        <w:t xml:space="preserve"> или колективни статии, обединяващи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учени от нашите две институции, могат да сигнализират, че сравнителната, междунационална работа е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ценена и призната. Те могат също така да демонстрират,</w:t>
      </w:r>
      <w:r w:rsidR="00F85146">
        <w:rPr>
          <w:rFonts w:ascii="Times New Roman" w:hAnsi="Times New Roman" w:cs="Times New Roman"/>
          <w:lang w:val="bg-BG"/>
        </w:rPr>
        <w:t xml:space="preserve"> по</w:t>
      </w:r>
      <w:r w:rsidRPr="004A363F">
        <w:rPr>
          <w:rFonts w:ascii="Times New Roman" w:hAnsi="Times New Roman" w:cs="Times New Roman"/>
          <w:lang w:val="bg-BG"/>
        </w:rPr>
        <w:t xml:space="preserve"> конкрет</w:t>
      </w:r>
      <w:r w:rsidR="00F85146">
        <w:rPr>
          <w:rFonts w:ascii="Times New Roman" w:hAnsi="Times New Roman" w:cs="Times New Roman"/>
          <w:lang w:val="bg-BG"/>
        </w:rPr>
        <w:t>е</w:t>
      </w:r>
      <w:r w:rsidRPr="004A363F">
        <w:rPr>
          <w:rFonts w:ascii="Times New Roman" w:hAnsi="Times New Roman" w:cs="Times New Roman"/>
          <w:lang w:val="bg-BG"/>
        </w:rPr>
        <w:t>н</w:t>
      </w:r>
      <w:r w:rsidR="00F85146">
        <w:rPr>
          <w:rFonts w:ascii="Times New Roman" w:hAnsi="Times New Roman" w:cs="Times New Roman"/>
          <w:lang w:val="bg-BG"/>
        </w:rPr>
        <w:t xml:space="preserve"> начин</w:t>
      </w:r>
      <w:r w:rsidRPr="004A363F">
        <w:rPr>
          <w:rFonts w:ascii="Times New Roman" w:hAnsi="Times New Roman" w:cs="Times New Roman"/>
          <w:lang w:val="bg-BG"/>
        </w:rPr>
        <w:t>, че е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възможно</w:t>
      </w:r>
      <w:r w:rsidR="00F85146">
        <w:rPr>
          <w:rFonts w:ascii="Times New Roman" w:hAnsi="Times New Roman" w:cs="Times New Roman"/>
          <w:lang w:val="bg-BG"/>
        </w:rPr>
        <w:t xml:space="preserve"> да се направи връзка между специализирани </w:t>
      </w:r>
      <w:r w:rsidRPr="004A363F">
        <w:rPr>
          <w:rFonts w:ascii="Times New Roman" w:hAnsi="Times New Roman" w:cs="Times New Roman"/>
          <w:lang w:val="bg-BG"/>
        </w:rPr>
        <w:t xml:space="preserve">емпирични изследвания </w:t>
      </w:r>
      <w:r w:rsidR="00F85146">
        <w:rPr>
          <w:rFonts w:ascii="Times New Roman" w:hAnsi="Times New Roman" w:cs="Times New Roman"/>
          <w:lang w:val="bg-BG"/>
        </w:rPr>
        <w:t xml:space="preserve">и </w:t>
      </w:r>
      <w:r w:rsidRPr="004A363F">
        <w:rPr>
          <w:rFonts w:ascii="Times New Roman" w:hAnsi="Times New Roman" w:cs="Times New Roman"/>
          <w:lang w:val="bg-BG"/>
        </w:rPr>
        <w:t>по-широки теоретични въпроси</w:t>
      </w:r>
      <w:r w:rsidR="00F85146">
        <w:rPr>
          <w:rFonts w:ascii="Times New Roman" w:hAnsi="Times New Roman" w:cs="Times New Roman"/>
          <w:lang w:val="bg-BG"/>
        </w:rPr>
        <w:t>.</w:t>
      </w:r>
    </w:p>
    <w:p w14:paraId="0588D9C7" w14:textId="17DC2CC8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Нищо от това само по себе си няма да реши всички предизвикателства, пред които е изправена нашата дисциплина. Но взети заедно,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тези инициативи </w:t>
      </w:r>
      <w:r w:rsidR="00F85146">
        <w:rPr>
          <w:rFonts w:ascii="Times New Roman" w:hAnsi="Times New Roman" w:cs="Times New Roman"/>
          <w:lang w:val="bg-BG"/>
        </w:rPr>
        <w:t xml:space="preserve">са </w:t>
      </w:r>
      <w:r w:rsidR="00B9370D">
        <w:rPr>
          <w:rFonts w:ascii="Times New Roman" w:hAnsi="Times New Roman" w:cs="Times New Roman"/>
          <w:lang w:val="bg-BG"/>
        </w:rPr>
        <w:t>насичени</w:t>
      </w:r>
      <w:r w:rsidRPr="004A363F">
        <w:rPr>
          <w:rFonts w:ascii="Times New Roman" w:hAnsi="Times New Roman" w:cs="Times New Roman"/>
          <w:lang w:val="bg-BG"/>
        </w:rPr>
        <w:t xml:space="preserve"> към модел на политическа наука, който </w:t>
      </w:r>
      <w:r w:rsidR="00B9370D">
        <w:rPr>
          <w:rFonts w:ascii="Times New Roman" w:hAnsi="Times New Roman" w:cs="Times New Roman"/>
          <w:lang w:val="bg-BG"/>
        </w:rPr>
        <w:t xml:space="preserve">е контрапункт </w:t>
      </w:r>
      <w:r w:rsidRPr="004A363F">
        <w:rPr>
          <w:rFonts w:ascii="Times New Roman" w:hAnsi="Times New Roman" w:cs="Times New Roman"/>
          <w:lang w:val="bg-BG"/>
        </w:rPr>
        <w:t xml:space="preserve">на фрагментацията и потвърждава </w:t>
      </w:r>
      <w:r w:rsidR="00F85146">
        <w:rPr>
          <w:rFonts w:ascii="Times New Roman" w:hAnsi="Times New Roman" w:cs="Times New Roman"/>
          <w:lang w:val="bg-BG"/>
        </w:rPr>
        <w:t xml:space="preserve">значимостта </w:t>
      </w:r>
      <w:r w:rsidRPr="004A363F">
        <w:rPr>
          <w:rFonts w:ascii="Times New Roman" w:hAnsi="Times New Roman" w:cs="Times New Roman"/>
          <w:lang w:val="bg-BG"/>
        </w:rPr>
        <w:t xml:space="preserve">на голямата картина. Те ни </w:t>
      </w:r>
      <w:r w:rsidR="00F85146">
        <w:rPr>
          <w:rFonts w:ascii="Times New Roman" w:hAnsi="Times New Roman" w:cs="Times New Roman"/>
          <w:lang w:val="bg-BG"/>
        </w:rPr>
        <w:t xml:space="preserve">приканват </w:t>
      </w:r>
      <w:r w:rsidRPr="004A363F">
        <w:rPr>
          <w:rFonts w:ascii="Times New Roman" w:hAnsi="Times New Roman" w:cs="Times New Roman"/>
          <w:lang w:val="bg-BG"/>
        </w:rPr>
        <w:t xml:space="preserve">да гледаме на специализацията не като на самоцел, а като на принос към </w:t>
      </w:r>
      <w:r w:rsidR="00F85146">
        <w:rPr>
          <w:rFonts w:ascii="Times New Roman" w:hAnsi="Times New Roman" w:cs="Times New Roman"/>
          <w:lang w:val="bg-BG"/>
        </w:rPr>
        <w:t xml:space="preserve">едно </w:t>
      </w:r>
      <w:r w:rsidRPr="004A363F">
        <w:rPr>
          <w:rFonts w:ascii="Times New Roman" w:hAnsi="Times New Roman" w:cs="Times New Roman"/>
          <w:lang w:val="bg-BG"/>
        </w:rPr>
        <w:t>по-голямо</w:t>
      </w:r>
      <w:r w:rsidR="00F85146">
        <w:rPr>
          <w:rFonts w:ascii="Times New Roman" w:hAnsi="Times New Roman" w:cs="Times New Roman"/>
          <w:lang w:val="bg-BG"/>
        </w:rPr>
        <w:t xml:space="preserve"> и</w:t>
      </w:r>
      <w:r w:rsidRPr="004A363F">
        <w:rPr>
          <w:rFonts w:ascii="Times New Roman" w:hAnsi="Times New Roman" w:cs="Times New Roman"/>
          <w:lang w:val="bg-BG"/>
        </w:rPr>
        <w:t xml:space="preserve"> колективно начинание.</w:t>
      </w:r>
    </w:p>
    <w:p w14:paraId="6E175D3D" w14:textId="3A1FC795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 xml:space="preserve">В този дух </w:t>
      </w:r>
      <w:r w:rsidR="00F85146">
        <w:rPr>
          <w:rFonts w:ascii="Times New Roman" w:hAnsi="Times New Roman" w:cs="Times New Roman"/>
          <w:lang w:val="bg-BG"/>
        </w:rPr>
        <w:t>на мисли, приемам</w:t>
      </w:r>
      <w:r w:rsidRPr="004A363F">
        <w:rPr>
          <w:rFonts w:ascii="Times New Roman" w:hAnsi="Times New Roman" w:cs="Times New Roman"/>
          <w:lang w:val="bg-BG"/>
        </w:rPr>
        <w:t xml:space="preserve"> честта, която ми оказ</w:t>
      </w:r>
      <w:r w:rsidR="00F85146">
        <w:rPr>
          <w:rFonts w:ascii="Times New Roman" w:hAnsi="Times New Roman" w:cs="Times New Roman"/>
          <w:lang w:val="bg-BG"/>
        </w:rPr>
        <w:t xml:space="preserve">вате </w:t>
      </w:r>
      <w:r w:rsidRPr="004A363F">
        <w:rPr>
          <w:rFonts w:ascii="Times New Roman" w:hAnsi="Times New Roman" w:cs="Times New Roman"/>
          <w:lang w:val="bg-BG"/>
        </w:rPr>
        <w:t xml:space="preserve">днес, не като </w:t>
      </w:r>
      <w:r w:rsidR="00F85146">
        <w:rPr>
          <w:rFonts w:ascii="Times New Roman" w:hAnsi="Times New Roman" w:cs="Times New Roman"/>
          <w:lang w:val="bg-BG"/>
        </w:rPr>
        <w:t>завършек</w:t>
      </w:r>
      <w:r w:rsidRPr="004A363F">
        <w:rPr>
          <w:rFonts w:ascii="Times New Roman" w:hAnsi="Times New Roman" w:cs="Times New Roman"/>
          <w:lang w:val="bg-BG"/>
        </w:rPr>
        <w:t xml:space="preserve">, а като покана за задълбочаване на нашето сътрудничество. Ако успеем да изградим по-силна сравнителна общност между София и Брюксел, ние не само ще разширим собствените си изследвания; </w:t>
      </w:r>
      <w:r w:rsidR="00F85146">
        <w:rPr>
          <w:rFonts w:ascii="Times New Roman" w:hAnsi="Times New Roman" w:cs="Times New Roman"/>
          <w:lang w:val="bg-BG"/>
        </w:rPr>
        <w:t xml:space="preserve">но и </w:t>
      </w:r>
      <w:r w:rsidRPr="004A363F">
        <w:rPr>
          <w:rFonts w:ascii="Times New Roman" w:hAnsi="Times New Roman" w:cs="Times New Roman"/>
          <w:lang w:val="bg-BG"/>
        </w:rPr>
        <w:t>ще</w:t>
      </w:r>
      <w:r w:rsidR="00F85146">
        <w:rPr>
          <w:rFonts w:ascii="Times New Roman" w:hAnsi="Times New Roman" w:cs="Times New Roman"/>
          <w:lang w:val="bg-BG"/>
        </w:rPr>
        <w:t xml:space="preserve"> допринесем  за това</w:t>
      </w:r>
      <w:r w:rsidRPr="004A363F">
        <w:rPr>
          <w:rFonts w:ascii="Times New Roman" w:hAnsi="Times New Roman" w:cs="Times New Roman"/>
          <w:lang w:val="bg-BG"/>
        </w:rPr>
        <w:t xml:space="preserve"> политическите </w:t>
      </w:r>
      <w:r w:rsidR="00F85146">
        <w:rPr>
          <w:rFonts w:ascii="Times New Roman" w:hAnsi="Times New Roman" w:cs="Times New Roman"/>
          <w:lang w:val="bg-BG"/>
        </w:rPr>
        <w:t>изследвания</w:t>
      </w:r>
      <w:r w:rsidRPr="004A363F">
        <w:rPr>
          <w:rFonts w:ascii="Times New Roman" w:hAnsi="Times New Roman" w:cs="Times New Roman"/>
          <w:lang w:val="bg-BG"/>
        </w:rPr>
        <w:t xml:space="preserve"> да разберат по-добре трансформациите, които преобразяват нашите демокрации.</w:t>
      </w:r>
    </w:p>
    <w:p w14:paraId="1160E4F9" w14:textId="703877D7" w:rsidR="00916E0B" w:rsidRPr="004A363F" w:rsidRDefault="00D966F3" w:rsidP="00916E0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Уважаеми </w:t>
      </w:r>
      <w:r w:rsidR="00B9370D">
        <w:rPr>
          <w:rFonts w:ascii="Times New Roman" w:hAnsi="Times New Roman" w:cs="Times New Roman"/>
          <w:lang w:val="bg-BG"/>
        </w:rPr>
        <w:t>Г</w:t>
      </w:r>
      <w:r>
        <w:rPr>
          <w:rFonts w:ascii="Times New Roman" w:hAnsi="Times New Roman" w:cs="Times New Roman"/>
          <w:lang w:val="bg-BG"/>
        </w:rPr>
        <w:t xml:space="preserve">осподин </w:t>
      </w:r>
      <w:r w:rsidR="00916E0B" w:rsidRPr="004A363F">
        <w:rPr>
          <w:rFonts w:ascii="Times New Roman" w:hAnsi="Times New Roman" w:cs="Times New Roman"/>
          <w:lang w:val="bg-BG"/>
        </w:rPr>
        <w:t xml:space="preserve">Ректор, уважаеми членове на </w:t>
      </w:r>
      <w:r>
        <w:rPr>
          <w:rFonts w:ascii="Times New Roman" w:hAnsi="Times New Roman" w:cs="Times New Roman"/>
          <w:lang w:val="bg-BG"/>
        </w:rPr>
        <w:t>департамент Политически науки</w:t>
      </w:r>
      <w:r w:rsidR="00916E0B" w:rsidRPr="004A363F">
        <w:rPr>
          <w:rFonts w:ascii="Times New Roman" w:hAnsi="Times New Roman" w:cs="Times New Roman"/>
          <w:lang w:val="bg-BG"/>
        </w:rPr>
        <w:t>, скъпи колеги, скъпи приятели,</w:t>
      </w:r>
    </w:p>
    <w:p w14:paraId="4D3CE904" w14:textId="4A102427" w:rsidR="00916E0B" w:rsidRPr="004A363F" w:rsidRDefault="00916E0B" w:rsidP="00916E0B">
      <w:pPr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В края на това обръщение бих искал да се върна към мястото, откъдето започнах: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благодарността.</w:t>
      </w:r>
    </w:p>
    <w:p w14:paraId="6E8191F3" w14:textId="415A75B5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 xml:space="preserve">Дълбоко съм благодарен на Нов български университет и по-специално на </w:t>
      </w:r>
      <w:r w:rsidR="00D966F3">
        <w:rPr>
          <w:rFonts w:ascii="Times New Roman" w:hAnsi="Times New Roman" w:cs="Times New Roman"/>
          <w:lang w:val="bg-BG"/>
        </w:rPr>
        <w:t>департамент</w:t>
      </w:r>
      <w:r w:rsidRPr="004A363F">
        <w:rPr>
          <w:rFonts w:ascii="Times New Roman" w:hAnsi="Times New Roman" w:cs="Times New Roman"/>
          <w:lang w:val="bg-BG"/>
        </w:rPr>
        <w:t xml:space="preserve"> „Политически науки“ за това отличие. Това е чест, която приемам от </w:t>
      </w:r>
      <w:r w:rsidR="00B9370D">
        <w:rPr>
          <w:rFonts w:ascii="Times New Roman" w:hAnsi="Times New Roman" w:cs="Times New Roman"/>
          <w:lang w:val="bg-BG"/>
        </w:rPr>
        <w:t>свое</w:t>
      </w:r>
      <w:r w:rsidRPr="004A363F">
        <w:rPr>
          <w:rFonts w:ascii="Times New Roman" w:hAnsi="Times New Roman" w:cs="Times New Roman"/>
          <w:lang w:val="bg-BG"/>
        </w:rPr>
        <w:t xml:space="preserve"> име, но и като знак за доверието и приятелството, които са се изградили между нашите академични общности. Искрено се надявам, че това признание ще укрепи допълнително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връзките между Белгия и България и ще насърчи нови форми на сътрудничество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между нашите университети.</w:t>
      </w:r>
    </w:p>
    <w:p w14:paraId="7EE97D99" w14:textId="2952DB79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Бих искал също да благодаря на представителите на белгийското посолство за тяхното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присъствие тук днес. Тяхната подкрепа е напомняне, че академичното сътрудничество е също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част от по-широки отношения между нашите страни, такива, които съчетават дипломация,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култура и споделено размишление върху бъдещето на Европа.</w:t>
      </w:r>
    </w:p>
    <w:p w14:paraId="12D06927" w14:textId="48C136E7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lastRenderedPageBreak/>
        <w:t xml:space="preserve">Позволете ми да </w:t>
      </w:r>
      <w:r w:rsidR="00D966F3">
        <w:rPr>
          <w:rFonts w:ascii="Times New Roman" w:hAnsi="Times New Roman" w:cs="Times New Roman"/>
          <w:lang w:val="bg-BG"/>
        </w:rPr>
        <w:t>отправя</w:t>
      </w:r>
      <w:r w:rsidRPr="004A363F">
        <w:rPr>
          <w:rFonts w:ascii="Times New Roman" w:hAnsi="Times New Roman" w:cs="Times New Roman"/>
          <w:lang w:val="bg-BG"/>
        </w:rPr>
        <w:t xml:space="preserve"> специални думи на благодарност към истински пионер на нашето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сътрудничество: </w:t>
      </w:r>
      <w:r w:rsidR="00D966F3">
        <w:rPr>
          <w:rFonts w:ascii="Times New Roman" w:hAnsi="Times New Roman" w:cs="Times New Roman"/>
          <w:lang w:val="bg-BG"/>
        </w:rPr>
        <w:t>д-р</w:t>
      </w:r>
      <w:r w:rsidRPr="004A363F">
        <w:rPr>
          <w:rFonts w:ascii="Times New Roman" w:hAnsi="Times New Roman" w:cs="Times New Roman"/>
          <w:lang w:val="bg-BG"/>
        </w:rPr>
        <w:t xml:space="preserve"> Петя Георгиева. Без нейната енергия, нейната визия и нейната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постоянна ангажираност, връзките между Брюксел и София просто не биха били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това, което са днес.</w:t>
      </w:r>
    </w:p>
    <w:p w14:paraId="342051A3" w14:textId="46626B4F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Благодарение на нея, преди много години, имах привилегията да се срещна с редица колеги,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които оттогава станаха близки сътрудници, а в някои случаи и скъпи приятели: Антоний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Тодоров, Анна Кръстева, Катя Христова, Добрин К</w:t>
      </w:r>
      <w:r w:rsidR="00D966F3">
        <w:rPr>
          <w:rFonts w:ascii="Times New Roman" w:hAnsi="Times New Roman" w:cs="Times New Roman"/>
          <w:lang w:val="bg-BG"/>
        </w:rPr>
        <w:t>а</w:t>
      </w:r>
      <w:r w:rsidRPr="004A363F">
        <w:rPr>
          <w:rFonts w:ascii="Times New Roman" w:hAnsi="Times New Roman" w:cs="Times New Roman"/>
          <w:lang w:val="bg-BG"/>
        </w:rPr>
        <w:t>нев, Илдико Отова и други.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Някои от тях са участвали в множество съвместни дейности – конференции,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изследователски проекти, публикации – които са дали конкретна същност на идеите,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които </w:t>
      </w:r>
      <w:r w:rsidR="00D966F3">
        <w:rPr>
          <w:rFonts w:ascii="Times New Roman" w:hAnsi="Times New Roman" w:cs="Times New Roman"/>
          <w:lang w:val="bg-BG"/>
        </w:rPr>
        <w:t>посочих</w:t>
      </w:r>
      <w:r w:rsidRPr="004A363F">
        <w:rPr>
          <w:rFonts w:ascii="Times New Roman" w:hAnsi="Times New Roman" w:cs="Times New Roman"/>
          <w:lang w:val="bg-BG"/>
        </w:rPr>
        <w:t xml:space="preserve"> днес. На всички тях искам да кажа колко много ценя тяхното приятелство,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интелектуалната  съвместна работа и доверието им.</w:t>
      </w:r>
    </w:p>
    <w:p w14:paraId="2A8D16C7" w14:textId="5BCFFD57" w:rsidR="00916E0B" w:rsidRPr="004A363F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Разбира се, нищо от това не би било възможно без присъствието, търпението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и непоколебимата подкрепа на съпругата ми Алина Триф. Дължа ѝ много повече, отколкото мога да изразя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в няколко изречения тази вечер. Нейното разбиране за изискванията на академичния живот,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нейното окуражаване в моменти на съмнение и постоянната ѝ компания са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съществени условия за всичко, което успях да направя. Това отличие е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>също, в много реален смисъл, нейно.</w:t>
      </w:r>
    </w:p>
    <w:p w14:paraId="351D5DC8" w14:textId="575B578F" w:rsidR="00916E0B" w:rsidRPr="004A363F" w:rsidRDefault="002717C2" w:rsidP="004A363F">
      <w:pPr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Удостояването с почетното звание </w:t>
      </w:r>
      <w:r w:rsidR="00916E0B" w:rsidRPr="004A363F">
        <w:rPr>
          <w:rFonts w:ascii="Times New Roman" w:hAnsi="Times New Roman" w:cs="Times New Roman"/>
          <w:lang w:val="bg-BG"/>
        </w:rPr>
        <w:t>„Доктор Хонорис Кауза“ м</w:t>
      </w:r>
      <w:r>
        <w:rPr>
          <w:rFonts w:ascii="Times New Roman" w:hAnsi="Times New Roman" w:cs="Times New Roman"/>
          <w:lang w:val="bg-BG"/>
        </w:rPr>
        <w:t xml:space="preserve">и оказва </w:t>
      </w:r>
      <w:r w:rsidR="00916E0B" w:rsidRPr="004A363F">
        <w:rPr>
          <w:rFonts w:ascii="Times New Roman" w:hAnsi="Times New Roman" w:cs="Times New Roman"/>
          <w:lang w:val="bg-BG"/>
        </w:rPr>
        <w:t>дълбок</w:t>
      </w:r>
      <w:r>
        <w:rPr>
          <w:rFonts w:ascii="Times New Roman" w:hAnsi="Times New Roman" w:cs="Times New Roman"/>
          <w:lang w:val="bg-BG"/>
        </w:rPr>
        <w:t>а чест</w:t>
      </w:r>
      <w:r w:rsidR="00916E0B" w:rsidRPr="004A363F">
        <w:rPr>
          <w:rFonts w:ascii="Times New Roman" w:hAnsi="Times New Roman" w:cs="Times New Roman"/>
          <w:lang w:val="bg-BG"/>
        </w:rPr>
        <w:t xml:space="preserve">, но </w:t>
      </w:r>
      <w:r>
        <w:rPr>
          <w:rFonts w:ascii="Times New Roman" w:hAnsi="Times New Roman" w:cs="Times New Roman"/>
          <w:lang w:val="bg-BG"/>
        </w:rPr>
        <w:t xml:space="preserve">също така </w:t>
      </w:r>
      <w:r w:rsidR="00916E0B" w:rsidRPr="004A363F">
        <w:rPr>
          <w:rFonts w:ascii="Times New Roman" w:hAnsi="Times New Roman" w:cs="Times New Roman"/>
          <w:lang w:val="bg-BG"/>
        </w:rPr>
        <w:t>и ме обвързва. То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="00916E0B" w:rsidRPr="004A363F">
        <w:rPr>
          <w:rFonts w:ascii="Times New Roman" w:hAnsi="Times New Roman" w:cs="Times New Roman"/>
          <w:lang w:val="bg-BG"/>
        </w:rPr>
        <w:t xml:space="preserve">създава отговорност към вашия </w:t>
      </w:r>
      <w:r w:rsidR="00D966F3">
        <w:rPr>
          <w:rFonts w:ascii="Times New Roman" w:hAnsi="Times New Roman" w:cs="Times New Roman"/>
          <w:lang w:val="bg-BG"/>
        </w:rPr>
        <w:t>департамент</w:t>
      </w:r>
      <w:r w:rsidR="00916E0B" w:rsidRPr="004A363F">
        <w:rPr>
          <w:rFonts w:ascii="Times New Roman" w:hAnsi="Times New Roman" w:cs="Times New Roman"/>
          <w:lang w:val="bg-BG"/>
        </w:rPr>
        <w:t>, ко</w:t>
      </w:r>
      <w:r>
        <w:rPr>
          <w:rFonts w:ascii="Times New Roman" w:hAnsi="Times New Roman" w:cs="Times New Roman"/>
          <w:lang w:val="bg-BG"/>
        </w:rPr>
        <w:t>йто</w:t>
      </w:r>
      <w:r w:rsidR="00916E0B" w:rsidRPr="004A363F">
        <w:rPr>
          <w:rFonts w:ascii="Times New Roman" w:hAnsi="Times New Roman" w:cs="Times New Roman"/>
          <w:lang w:val="bg-BG"/>
        </w:rPr>
        <w:t xml:space="preserve"> от днес съм изкушен да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="00916E0B" w:rsidRPr="004A363F">
        <w:rPr>
          <w:rFonts w:ascii="Times New Roman" w:hAnsi="Times New Roman" w:cs="Times New Roman"/>
          <w:lang w:val="bg-BG"/>
        </w:rPr>
        <w:t>считам донякъде и за сво</w:t>
      </w:r>
      <w:r>
        <w:rPr>
          <w:rFonts w:ascii="Times New Roman" w:hAnsi="Times New Roman" w:cs="Times New Roman"/>
          <w:lang w:val="bg-BG"/>
        </w:rPr>
        <w:t>й</w:t>
      </w:r>
      <w:r w:rsidR="00916E0B" w:rsidRPr="004A363F">
        <w:rPr>
          <w:rFonts w:ascii="Times New Roman" w:hAnsi="Times New Roman" w:cs="Times New Roman"/>
          <w:lang w:val="bg-BG"/>
        </w:rPr>
        <w:t>. Искам да Ви уверя, че ще остана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="00916E0B" w:rsidRPr="004A363F">
        <w:rPr>
          <w:rFonts w:ascii="Times New Roman" w:hAnsi="Times New Roman" w:cs="Times New Roman"/>
          <w:lang w:val="bg-BG"/>
        </w:rPr>
        <w:t xml:space="preserve">на разположение, по скромен, но ангажиран начин, </w:t>
      </w:r>
      <w:r>
        <w:rPr>
          <w:rFonts w:ascii="Times New Roman" w:hAnsi="Times New Roman" w:cs="Times New Roman"/>
          <w:lang w:val="bg-BG"/>
        </w:rPr>
        <w:t xml:space="preserve"> за </w:t>
      </w:r>
      <w:r w:rsidR="00916E0B" w:rsidRPr="004A363F">
        <w:rPr>
          <w:rFonts w:ascii="Times New Roman" w:hAnsi="Times New Roman" w:cs="Times New Roman"/>
          <w:lang w:val="bg-BG"/>
        </w:rPr>
        <w:t>да подкрепя</w:t>
      </w:r>
      <w:r>
        <w:rPr>
          <w:rFonts w:ascii="Times New Roman" w:hAnsi="Times New Roman" w:cs="Times New Roman"/>
          <w:lang w:val="bg-BG"/>
        </w:rPr>
        <w:t>м</w:t>
      </w:r>
      <w:r w:rsidR="00916E0B" w:rsidRPr="004A363F">
        <w:rPr>
          <w:rFonts w:ascii="Times New Roman" w:hAnsi="Times New Roman" w:cs="Times New Roman"/>
          <w:lang w:val="bg-BG"/>
        </w:rPr>
        <w:t xml:space="preserve"> Вашите инициативи, да допринасям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="00916E0B" w:rsidRPr="004A363F">
        <w:rPr>
          <w:rFonts w:ascii="Times New Roman" w:hAnsi="Times New Roman" w:cs="Times New Roman"/>
          <w:lang w:val="bg-BG"/>
        </w:rPr>
        <w:t>където това може да е полезно и да помог</w:t>
      </w:r>
      <w:r>
        <w:rPr>
          <w:rFonts w:ascii="Times New Roman" w:hAnsi="Times New Roman" w:cs="Times New Roman"/>
          <w:lang w:val="bg-BG"/>
        </w:rPr>
        <w:t xml:space="preserve">ам </w:t>
      </w:r>
      <w:r w:rsidR="00916E0B" w:rsidRPr="004A363F">
        <w:rPr>
          <w:rFonts w:ascii="Times New Roman" w:hAnsi="Times New Roman" w:cs="Times New Roman"/>
          <w:lang w:val="bg-BG"/>
        </w:rPr>
        <w:t>за развитието на нашето сътрудничество през следващите години. И се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="00916E0B" w:rsidRPr="004A363F">
        <w:rPr>
          <w:rFonts w:ascii="Times New Roman" w:hAnsi="Times New Roman" w:cs="Times New Roman"/>
          <w:lang w:val="bg-BG"/>
        </w:rPr>
        <w:t>надявам, че това ще означава не само повече конференции и повече доклади, но и повече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="00916E0B" w:rsidRPr="004A363F">
        <w:rPr>
          <w:rFonts w:ascii="Times New Roman" w:hAnsi="Times New Roman" w:cs="Times New Roman"/>
          <w:lang w:val="bg-BG"/>
        </w:rPr>
        <w:t>разговори, повече посещения и повече приятелства между София и Брюксел.</w:t>
      </w:r>
    </w:p>
    <w:p w14:paraId="5CBBB483" w14:textId="0312C7A3" w:rsidR="00916E0B" w:rsidRDefault="00916E0B" w:rsidP="004A363F">
      <w:pPr>
        <w:jc w:val="both"/>
        <w:rPr>
          <w:rFonts w:ascii="Times New Roman" w:hAnsi="Times New Roman" w:cs="Times New Roman"/>
          <w:lang w:val="bg-BG"/>
        </w:rPr>
      </w:pPr>
      <w:r w:rsidRPr="004A363F">
        <w:rPr>
          <w:rFonts w:ascii="Times New Roman" w:hAnsi="Times New Roman" w:cs="Times New Roman"/>
          <w:lang w:val="bg-BG"/>
        </w:rPr>
        <w:t>Нека завърша както започнах: с благодарност. Благодарност за тази чест, за доверието, което</w:t>
      </w:r>
      <w:r w:rsidR="00D966F3">
        <w:rPr>
          <w:rFonts w:ascii="Times New Roman" w:hAnsi="Times New Roman" w:cs="Times New Roman"/>
          <w:lang w:val="bg-BG"/>
        </w:rPr>
        <w:t xml:space="preserve"> </w:t>
      </w:r>
      <w:r w:rsidRPr="004A363F">
        <w:rPr>
          <w:rFonts w:ascii="Times New Roman" w:hAnsi="Times New Roman" w:cs="Times New Roman"/>
          <w:lang w:val="bg-BG"/>
        </w:rPr>
        <w:t xml:space="preserve">ми гласувате, за приятелствата, които са изградени с течение на времето. </w:t>
      </w:r>
    </w:p>
    <w:p w14:paraId="3AB10F9B" w14:textId="54D9E46B" w:rsidR="00D966F3" w:rsidRPr="00D966F3" w:rsidRDefault="00D966F3" w:rsidP="004A363F">
      <w:pPr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Благодаря Ви!</w:t>
      </w:r>
    </w:p>
    <w:sectPr w:rsidR="00D966F3" w:rsidRPr="00D966F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915DC" w14:textId="77777777" w:rsidR="004A70E8" w:rsidRDefault="004A70E8" w:rsidP="00B9370D">
      <w:pPr>
        <w:spacing w:after="0" w:line="240" w:lineRule="auto"/>
      </w:pPr>
      <w:r>
        <w:separator/>
      </w:r>
    </w:p>
  </w:endnote>
  <w:endnote w:type="continuationSeparator" w:id="0">
    <w:p w14:paraId="6BAB7ECD" w14:textId="77777777" w:rsidR="004A70E8" w:rsidRDefault="004A70E8" w:rsidP="00B9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498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B1F951" w14:textId="69B9038A" w:rsidR="00B9370D" w:rsidRDefault="00B937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025A38" w14:textId="77777777" w:rsidR="00B9370D" w:rsidRDefault="00B93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0B72" w14:textId="77777777" w:rsidR="004A70E8" w:rsidRDefault="004A70E8" w:rsidP="00B9370D">
      <w:pPr>
        <w:spacing w:after="0" w:line="240" w:lineRule="auto"/>
      </w:pPr>
      <w:r>
        <w:separator/>
      </w:r>
    </w:p>
  </w:footnote>
  <w:footnote w:type="continuationSeparator" w:id="0">
    <w:p w14:paraId="738812BB" w14:textId="77777777" w:rsidR="004A70E8" w:rsidRDefault="004A70E8" w:rsidP="00B9370D">
      <w:pPr>
        <w:spacing w:after="0" w:line="240" w:lineRule="auto"/>
      </w:pPr>
      <w:r>
        <w:continuationSeparator/>
      </w:r>
    </w:p>
  </w:footnote>
  <w:footnote w:id="1">
    <w:p w14:paraId="4097A58D" w14:textId="511F11A8" w:rsidR="002864EB" w:rsidRPr="002864EB" w:rsidRDefault="002864EB">
      <w:pPr>
        <w:pStyle w:val="FootnoteText"/>
      </w:pPr>
      <w:r w:rsidRPr="002864EB">
        <w:rPr>
          <w:rStyle w:val="FootnoteReference"/>
        </w:rPr>
        <w:footnoteRef/>
      </w:r>
      <w:r w:rsidRPr="002864EB">
        <w:t xml:space="preserve"> </w:t>
      </w:r>
      <w:r w:rsidRPr="002864EB">
        <w:t xml:space="preserve">Sartori, G. (1991). Comparing and </w:t>
      </w:r>
      <w:proofErr w:type="spellStart"/>
      <w:r w:rsidRPr="002864EB">
        <w:t>Miscomparing</w:t>
      </w:r>
      <w:proofErr w:type="spellEnd"/>
      <w:r w:rsidRPr="002864EB">
        <w:t>. </w:t>
      </w:r>
      <w:r w:rsidRPr="002864EB">
        <w:rPr>
          <w:i/>
          <w:iCs/>
        </w:rPr>
        <w:t>Journal of Theoretical Politics</w:t>
      </w:r>
      <w:r w:rsidRPr="002864EB">
        <w:t>, </w:t>
      </w:r>
      <w:r w:rsidRPr="002864EB">
        <w:rPr>
          <w:i/>
          <w:iCs/>
        </w:rPr>
        <w:t>3</w:t>
      </w:r>
      <w:r w:rsidRPr="002864EB">
        <w:t>(3), 243-257</w:t>
      </w:r>
      <w:r>
        <w:t xml:space="preserve">; </w:t>
      </w:r>
      <w:r w:rsidRPr="002864EB">
        <w:t xml:space="preserve">Sartori G. Concept </w:t>
      </w:r>
      <w:proofErr w:type="spellStart"/>
      <w:r w:rsidRPr="002864EB">
        <w:t>Misformation</w:t>
      </w:r>
      <w:proofErr w:type="spellEnd"/>
      <w:r w:rsidRPr="002864EB">
        <w:t xml:space="preserve"> in Comparative Politics. </w:t>
      </w:r>
      <w:r w:rsidRPr="002864EB">
        <w:rPr>
          <w:i/>
          <w:iCs/>
        </w:rPr>
        <w:t>American Political Science Review</w:t>
      </w:r>
      <w:r w:rsidRPr="002864EB">
        <w:t>. 1970;64(4):1033-1053. doi:10.2307/1958356</w:t>
      </w:r>
    </w:p>
  </w:footnote>
  <w:footnote w:id="2">
    <w:p w14:paraId="67B09ADD" w14:textId="0897C0A6" w:rsidR="001F4E11" w:rsidRDefault="001F4E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F4E11">
        <w:t>Mair, Peter, 'Party Systems and Structures of Competition', </w:t>
      </w:r>
      <w:r w:rsidRPr="001F4E11">
        <w:rPr>
          <w:i/>
          <w:iCs/>
        </w:rPr>
        <w:t>Party System Change: Approaches and Interpretations</w:t>
      </w:r>
      <w:r w:rsidRPr="001F4E11">
        <w:t xml:space="preserve"> (Oxford, 1998; online </w:t>
      </w:r>
      <w:proofErr w:type="spellStart"/>
      <w:r w:rsidRPr="001F4E11">
        <w:t>edn</w:t>
      </w:r>
      <w:proofErr w:type="spellEnd"/>
      <w:r w:rsidRPr="001F4E11">
        <w:t>, Oxford Academic, 1 Nov. 2003), </w:t>
      </w:r>
      <w:hyperlink r:id="rId1" w:history="1">
        <w:r w:rsidRPr="001F4E11">
          <w:rPr>
            <w:rStyle w:val="Hyperlink"/>
          </w:rPr>
          <w:t>https://doi.org/10.1093/0198295499.003.0009</w:t>
        </w:r>
      </w:hyperlink>
      <w:r>
        <w:t xml:space="preserve">; </w:t>
      </w:r>
      <w:r w:rsidRPr="001F4E11">
        <w:t>2003)</w:t>
      </w:r>
      <w:r>
        <w:t xml:space="preserve">; </w:t>
      </w:r>
      <w:r w:rsidRPr="001F4E11">
        <w:t> </w:t>
      </w:r>
      <w:hyperlink r:id="rId2" w:history="1">
        <w:r w:rsidRPr="001F4E11">
          <w:rPr>
            <w:rStyle w:val="Hyperlink"/>
          </w:rPr>
          <w:t>https://doi.org/10.1093/0198295499.001.0001</w:t>
        </w:r>
      </w:hyperlink>
      <w:r>
        <w:t xml:space="preserve">; </w:t>
      </w:r>
      <w:r w:rsidRPr="001F4E11">
        <w:t xml:space="preserve">MAIR, Peter. On parties, party systems and democracy: selected writings of Peter Mair. Edited by Ingrid van </w:t>
      </w:r>
      <w:proofErr w:type="spellStart"/>
      <w:r w:rsidRPr="001F4E11">
        <w:t>Biezen</w:t>
      </w:r>
      <w:proofErr w:type="spellEnd"/>
      <w:r w:rsidRPr="001F4E11">
        <w:t>. Colchester: ECPR Press, 2014</w:t>
      </w:r>
      <w:r>
        <w:t xml:space="preserve">; </w:t>
      </w:r>
      <w:r w:rsidRPr="001F4E11">
        <w:t>Katz, Richard S., and Peter Mair, </w:t>
      </w:r>
      <w:r w:rsidRPr="001F4E11">
        <w:rPr>
          <w:i/>
          <w:iCs/>
        </w:rPr>
        <w:t>Democracy and the Cartelization of Political Parties</w:t>
      </w:r>
      <w:r w:rsidRPr="001F4E11">
        <w:t xml:space="preserve">, Comparative Politics (Oxford, 2018; online </w:t>
      </w:r>
      <w:proofErr w:type="spellStart"/>
      <w:r w:rsidRPr="001F4E11">
        <w:t>edn</w:t>
      </w:r>
      <w:proofErr w:type="spellEnd"/>
      <w:r w:rsidRPr="001F4E11">
        <w:t>, Oxford Academic, 19 July 2018), </w:t>
      </w:r>
      <w:hyperlink r:id="rId3" w:history="1">
        <w:r w:rsidRPr="001F4E11">
          <w:rPr>
            <w:rStyle w:val="Hyperlink"/>
          </w:rPr>
          <w:t>https://doi.org/10.1093/oso/9780199586011.001.0001</w:t>
        </w:r>
      </w:hyperlink>
      <w:r w:rsidRPr="001F4E11">
        <w:t>,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0B"/>
    <w:rsid w:val="00194BAF"/>
    <w:rsid w:val="001F4E11"/>
    <w:rsid w:val="002717C2"/>
    <w:rsid w:val="002864EB"/>
    <w:rsid w:val="0035064B"/>
    <w:rsid w:val="003F5082"/>
    <w:rsid w:val="00412F5F"/>
    <w:rsid w:val="00440B51"/>
    <w:rsid w:val="004833A9"/>
    <w:rsid w:val="004A18BB"/>
    <w:rsid w:val="004A363F"/>
    <w:rsid w:val="004A70E8"/>
    <w:rsid w:val="005E6320"/>
    <w:rsid w:val="005E7AB1"/>
    <w:rsid w:val="008340E1"/>
    <w:rsid w:val="00892619"/>
    <w:rsid w:val="008F3595"/>
    <w:rsid w:val="00916E0B"/>
    <w:rsid w:val="00987A4B"/>
    <w:rsid w:val="009B7695"/>
    <w:rsid w:val="00A8749C"/>
    <w:rsid w:val="00A964EB"/>
    <w:rsid w:val="00AA362F"/>
    <w:rsid w:val="00AC0B94"/>
    <w:rsid w:val="00B30F7F"/>
    <w:rsid w:val="00B40755"/>
    <w:rsid w:val="00B643F3"/>
    <w:rsid w:val="00B9370D"/>
    <w:rsid w:val="00CB5A94"/>
    <w:rsid w:val="00CD28F1"/>
    <w:rsid w:val="00D44944"/>
    <w:rsid w:val="00D966F3"/>
    <w:rsid w:val="00DD37AC"/>
    <w:rsid w:val="00E55FB2"/>
    <w:rsid w:val="00EA7E31"/>
    <w:rsid w:val="00F8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EBBD"/>
  <w15:chartTrackingRefBased/>
  <w15:docId w15:val="{BBD3DCFD-CD86-4666-880F-5459798D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E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E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E0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D37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3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70D"/>
  </w:style>
  <w:style w:type="paragraph" w:styleId="Footer">
    <w:name w:val="footer"/>
    <w:basedOn w:val="Normal"/>
    <w:link w:val="FooterChar"/>
    <w:uiPriority w:val="99"/>
    <w:unhideWhenUsed/>
    <w:rsid w:val="00B93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70D"/>
  </w:style>
  <w:style w:type="paragraph" w:styleId="FootnoteText">
    <w:name w:val="footnote text"/>
    <w:basedOn w:val="Normal"/>
    <w:link w:val="FootnoteTextChar"/>
    <w:uiPriority w:val="99"/>
    <w:semiHidden/>
    <w:unhideWhenUsed/>
    <w:rsid w:val="002864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64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64E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864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1093/oso/9780199586011.001.0001" TargetMode="External"/><Relationship Id="rId2" Type="http://schemas.openxmlformats.org/officeDocument/2006/relationships/hyperlink" Target="https://doi.org/10.1093/0198295499.001.0001" TargetMode="External"/><Relationship Id="rId1" Type="http://schemas.openxmlformats.org/officeDocument/2006/relationships/hyperlink" Target="https://doi.org/10.1093/0198295499.003.0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EAECB6BC-B0F2-4B37-8C06-2AD14DB1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Pelovska</dc:creator>
  <cp:keywords/>
  <dc:description/>
  <cp:lastModifiedBy>Петя Георгиева</cp:lastModifiedBy>
  <cp:revision>2</cp:revision>
  <dcterms:created xsi:type="dcterms:W3CDTF">2026-05-06T13:06:00Z</dcterms:created>
  <dcterms:modified xsi:type="dcterms:W3CDTF">2026-05-06T13:06:00Z</dcterms:modified>
</cp:coreProperties>
</file>